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9E6" w:rsidRDefault="000539E6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УТВЕРЖДАЮ</w:t>
      </w:r>
    </w:p>
    <w:p w:rsidR="000539E6" w:rsidRDefault="000539E6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инспекции</w:t>
      </w:r>
    </w:p>
    <w:p w:rsidR="000539E6" w:rsidRDefault="000539E6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Федеральной налоговой службы по г</w:t>
      </w:r>
      <w:proofErr w:type="gramStart"/>
      <w:r>
        <w:rPr>
          <w:rFonts w:ascii="Times New Roman" w:hAnsi="Times New Roman"/>
          <w:sz w:val="24"/>
          <w:szCs w:val="24"/>
        </w:rPr>
        <w:t>.Т</w:t>
      </w:r>
      <w:proofErr w:type="gramEnd"/>
      <w:r>
        <w:rPr>
          <w:rFonts w:ascii="Times New Roman" w:hAnsi="Times New Roman"/>
          <w:sz w:val="24"/>
          <w:szCs w:val="24"/>
        </w:rPr>
        <w:t>амбову</w:t>
      </w:r>
    </w:p>
    <w:p w:rsidR="000539E6" w:rsidRDefault="000539E6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</w:p>
    <w:p w:rsidR="000539E6" w:rsidRDefault="000539E6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(________________ </w:t>
      </w:r>
      <w:proofErr w:type="spellStart"/>
      <w:r>
        <w:rPr>
          <w:rFonts w:ascii="Times New Roman" w:hAnsi="Times New Roman"/>
          <w:sz w:val="24"/>
          <w:szCs w:val="24"/>
        </w:rPr>
        <w:t>Михин</w:t>
      </w:r>
      <w:proofErr w:type="spellEnd"/>
      <w:r>
        <w:rPr>
          <w:rFonts w:ascii="Times New Roman" w:hAnsi="Times New Roman"/>
          <w:sz w:val="24"/>
          <w:szCs w:val="24"/>
        </w:rPr>
        <w:t xml:space="preserve"> В.Ю.)</w:t>
      </w:r>
    </w:p>
    <w:p w:rsidR="000539E6" w:rsidRPr="00E0332E" w:rsidRDefault="000539E6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2"/>
          <w:szCs w:val="22"/>
        </w:rPr>
      </w:pPr>
      <w:r w:rsidRPr="00E0332E">
        <w:rPr>
          <w:rFonts w:ascii="Times New Roman" w:hAnsi="Times New Roman"/>
          <w:sz w:val="22"/>
          <w:szCs w:val="22"/>
        </w:rPr>
        <w:t>(подпись) (фамилия, инициалы)</w:t>
      </w:r>
    </w:p>
    <w:p w:rsidR="000539E6" w:rsidRDefault="00F2390D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«_____» ______________ 2018</w:t>
      </w:r>
      <w:r w:rsidR="000539E6">
        <w:rPr>
          <w:rFonts w:ascii="Times New Roman" w:hAnsi="Times New Roman"/>
          <w:sz w:val="24"/>
          <w:szCs w:val="24"/>
        </w:rPr>
        <w:t xml:space="preserve"> г.</w:t>
      </w:r>
    </w:p>
    <w:p w:rsidR="000539E6" w:rsidRPr="001B4A63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539E6" w:rsidRPr="001B4A63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539E6" w:rsidRPr="001B4A63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539E6" w:rsidRPr="00163364" w:rsidRDefault="000539E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3364">
        <w:rPr>
          <w:rFonts w:ascii="Times New Roman" w:hAnsi="Times New Roman"/>
          <w:b/>
          <w:sz w:val="28"/>
          <w:szCs w:val="28"/>
        </w:rPr>
        <w:t>Должностной регламент</w:t>
      </w:r>
    </w:p>
    <w:p w:rsidR="000539E6" w:rsidRPr="0008041D" w:rsidRDefault="000539E6" w:rsidP="00126CC1">
      <w:pPr>
        <w:pStyle w:val="a5"/>
        <w:rPr>
          <w:color w:val="auto"/>
        </w:rPr>
      </w:pPr>
      <w:r w:rsidRPr="0008041D">
        <w:rPr>
          <w:color w:val="auto"/>
        </w:rPr>
        <w:t>главного государственного налогового инспектора</w:t>
      </w:r>
    </w:p>
    <w:p w:rsidR="000539E6" w:rsidRPr="0008041D" w:rsidRDefault="000539E6" w:rsidP="00126CC1">
      <w:pPr>
        <w:pStyle w:val="a5"/>
        <w:rPr>
          <w:color w:val="auto"/>
        </w:rPr>
      </w:pPr>
      <w:r w:rsidRPr="0008041D">
        <w:rPr>
          <w:color w:val="auto"/>
        </w:rPr>
        <w:t>отдела выездных проверок №2</w:t>
      </w:r>
    </w:p>
    <w:p w:rsidR="000539E6" w:rsidRPr="0008041D" w:rsidRDefault="000539E6" w:rsidP="001633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8041D">
        <w:rPr>
          <w:rFonts w:ascii="Times New Roman" w:hAnsi="Times New Roman"/>
          <w:b/>
          <w:sz w:val="28"/>
          <w:szCs w:val="28"/>
        </w:rPr>
        <w:t>Инспекции Федеральной налоговой службы по г</w:t>
      </w:r>
      <w:proofErr w:type="gramStart"/>
      <w:r w:rsidRPr="0008041D">
        <w:rPr>
          <w:rFonts w:ascii="Times New Roman" w:hAnsi="Times New Roman"/>
          <w:b/>
          <w:sz w:val="28"/>
          <w:szCs w:val="28"/>
        </w:rPr>
        <w:t>.Т</w:t>
      </w:r>
      <w:proofErr w:type="gramEnd"/>
      <w:r w:rsidRPr="0008041D">
        <w:rPr>
          <w:rFonts w:ascii="Times New Roman" w:hAnsi="Times New Roman"/>
          <w:b/>
          <w:sz w:val="28"/>
          <w:szCs w:val="28"/>
        </w:rPr>
        <w:t>амбову</w:t>
      </w:r>
    </w:p>
    <w:p w:rsidR="000539E6" w:rsidRPr="0008041D" w:rsidRDefault="000539E6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539E6" w:rsidRPr="0008041D" w:rsidRDefault="000539E6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539E6" w:rsidRPr="0008041D" w:rsidRDefault="000539E6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8041D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0539E6" w:rsidRPr="0008041D" w:rsidRDefault="000539E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539E6" w:rsidRPr="0008041D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8041D">
        <w:rPr>
          <w:rFonts w:ascii="Times New Roman" w:hAnsi="Times New Roman"/>
          <w:spacing w:val="-4"/>
          <w:sz w:val="24"/>
          <w:szCs w:val="24"/>
        </w:rPr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выездных проверок №2 Инспекции Федеральной налоговой службы по городу Тамбову относится к ведущей группе должностей гражданской службы категории «специалисты».</w:t>
      </w:r>
    </w:p>
    <w:p w:rsidR="000539E6" w:rsidRPr="0008041D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8041D">
        <w:rPr>
          <w:rFonts w:ascii="Times New Roman" w:hAnsi="Times New Roman"/>
          <w:spacing w:val="-4"/>
          <w:sz w:val="24"/>
          <w:szCs w:val="24"/>
        </w:rPr>
        <w:t>Регистрационный номер (код) должности – 11-3-3-094.</w:t>
      </w:r>
    </w:p>
    <w:p w:rsidR="000539E6" w:rsidRPr="0008041D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8041D">
        <w:rPr>
          <w:rFonts w:ascii="Times New Roman" w:hAnsi="Times New Roman"/>
          <w:spacing w:val="-4"/>
          <w:sz w:val="24"/>
          <w:szCs w:val="24"/>
        </w:rPr>
        <w:t>2. Область профессиональной служебной деятельности главного государственного налогового инспектора отдела выездных проверок №2: финансовый анализ и контроль, регулирование в сфере бухгалтерского учета, финансовой отчетности и аудиторской деятельности.</w:t>
      </w:r>
    </w:p>
    <w:p w:rsidR="000539E6" w:rsidRPr="0008041D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8041D">
        <w:rPr>
          <w:rFonts w:ascii="Times New Roman" w:hAnsi="Times New Roman"/>
          <w:spacing w:val="-4"/>
          <w:sz w:val="24"/>
          <w:szCs w:val="24"/>
        </w:rPr>
        <w:t>3. Вид профессиональной служебной деятельности главного государственного налогового инспектора отдела выездных проверок №2: осуществление налогового контроля. Детализация вида профессиональной служебной деятельности: выездные проверки.</w:t>
      </w:r>
    </w:p>
    <w:p w:rsidR="000539E6" w:rsidRPr="0008041D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8041D">
        <w:rPr>
          <w:rFonts w:ascii="Times New Roman" w:hAnsi="Times New Roman"/>
          <w:spacing w:val="-4"/>
          <w:sz w:val="24"/>
          <w:szCs w:val="24"/>
        </w:rPr>
        <w:t>4. Назначение на должность и освобождение от должности главного государственного налогового инспектора отдела выездных проверок №2 осуществляется начальником инспекции Федеральной налоговой службы по городу Тамбову.</w:t>
      </w:r>
    </w:p>
    <w:p w:rsidR="000539E6" w:rsidRPr="0008041D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8041D">
        <w:rPr>
          <w:rFonts w:ascii="Times New Roman" w:hAnsi="Times New Roman"/>
          <w:spacing w:val="-4"/>
          <w:sz w:val="24"/>
          <w:szCs w:val="24"/>
        </w:rPr>
        <w:t>5. Главный государственный налоговый инспектор отдела выездных проверок №2 непосредственно подчиняется начальнику отдела, начальнику инспекции, заместителю начальника инспекции.</w:t>
      </w:r>
    </w:p>
    <w:p w:rsidR="000539E6" w:rsidRPr="00E27AD7" w:rsidRDefault="000539E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539E6" w:rsidRDefault="000539E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II. Квалификационные требования</w:t>
      </w:r>
    </w:p>
    <w:p w:rsidR="000539E6" w:rsidRDefault="000539E6" w:rsidP="00064A4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для замещения должности</w:t>
      </w:r>
      <w:r w:rsidRPr="00E27AD7">
        <w:rPr>
          <w:rFonts w:ascii="Times New Roman" w:hAnsi="Times New Roman"/>
          <w:b/>
          <w:sz w:val="24"/>
          <w:szCs w:val="24"/>
        </w:rPr>
        <w:t xml:space="preserve"> гражданской службы </w:t>
      </w:r>
    </w:p>
    <w:p w:rsidR="000539E6" w:rsidRPr="00E27AD7" w:rsidRDefault="000539E6" w:rsidP="00064A48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6. Для замещения должности главного государственного налогового инспектора отдела выездных проверок №2 устанавливаются следующие требования.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6.1. Наличие высшего образования, соответствующего направлению деятельности;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6.2. Без предъявления требования к стажу;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 xml:space="preserve">6.3. Наличие базовых знаний: 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1) знание государственного языка Российской Федерации (русского языка);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2) правовые знания основ: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а) Конституции Российской Федерации,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б) Федерального закона от 27 мая 2003г. № 58-ФЗ «О системе государственной службы Российской Федерации»,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в) Федерального закона от 27 июля 2004г. № 79-ФЗ «О государственной гражданской службе Российской Федерации»,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г) Федерального закона от 25 декабря 2008г. № 273-ФЗ «О противодействии коррупции»,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3) знаний основ делопроизводства и документооборота;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4) знаний и навыков в области информационно-коммуникационных технологий.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6.4. Наличие профессиональных знаний: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6.4.1. В сфере законодательства Российской Федерации</w:t>
      </w:r>
      <w:r>
        <w:rPr>
          <w:rFonts w:ascii="Times New Roman" w:hAnsi="Times New Roman"/>
          <w:spacing w:val="-4"/>
          <w:sz w:val="24"/>
          <w:szCs w:val="24"/>
        </w:rPr>
        <w:t xml:space="preserve">: </w:t>
      </w:r>
    </w:p>
    <w:p w:rsidR="005D6CDE" w:rsidRPr="009306D0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306D0">
        <w:rPr>
          <w:rFonts w:ascii="Times New Roman" w:hAnsi="Times New Roman"/>
          <w:spacing w:val="-4"/>
          <w:sz w:val="24"/>
          <w:szCs w:val="24"/>
        </w:rPr>
        <w:t>1. Налоговый кодекс Российской Федерации;</w:t>
      </w:r>
    </w:p>
    <w:p w:rsidR="005D6CDE" w:rsidRPr="002C6CEF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46345">
        <w:rPr>
          <w:rFonts w:ascii="Times New Roman" w:hAnsi="Times New Roman"/>
          <w:spacing w:val="-4"/>
          <w:sz w:val="24"/>
          <w:szCs w:val="24"/>
        </w:rPr>
        <w:lastRenderedPageBreak/>
        <w:t>2. Гражданский кодекс Российской Федерации»;</w:t>
      </w:r>
    </w:p>
    <w:p w:rsidR="005D6CDE" w:rsidRPr="00A9585B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9585B">
        <w:rPr>
          <w:rFonts w:ascii="Times New Roman" w:hAnsi="Times New Roman"/>
          <w:spacing w:val="-4"/>
          <w:sz w:val="24"/>
          <w:szCs w:val="24"/>
        </w:rPr>
        <w:t xml:space="preserve">3. </w:t>
      </w:r>
      <w:r>
        <w:rPr>
          <w:rFonts w:ascii="Times New Roman" w:hAnsi="Times New Roman"/>
          <w:spacing w:val="-4"/>
          <w:sz w:val="24"/>
          <w:szCs w:val="24"/>
        </w:rPr>
        <w:t>Кодекс об административных правонарушениях</w:t>
      </w:r>
      <w:r w:rsidRPr="00A9585B">
        <w:rPr>
          <w:rFonts w:ascii="Times New Roman" w:hAnsi="Times New Roman"/>
          <w:spacing w:val="-4"/>
          <w:sz w:val="24"/>
          <w:szCs w:val="24"/>
        </w:rPr>
        <w:t>;</w:t>
      </w:r>
    </w:p>
    <w:p w:rsidR="005D6CDE" w:rsidRPr="00A46345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4.</w:t>
      </w:r>
      <w:r w:rsidRPr="00C84094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Федеральный закон Российской Федерации от </w:t>
      </w:r>
      <w:r>
        <w:rPr>
          <w:rFonts w:ascii="Times New Roman" w:hAnsi="Times New Roman"/>
          <w:spacing w:val="-4"/>
          <w:sz w:val="24"/>
          <w:szCs w:val="24"/>
        </w:rPr>
        <w:t>10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декабря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 200</w:t>
      </w:r>
      <w:r>
        <w:rPr>
          <w:rFonts w:ascii="Times New Roman" w:hAnsi="Times New Roman"/>
          <w:spacing w:val="-4"/>
          <w:sz w:val="24"/>
          <w:szCs w:val="24"/>
        </w:rPr>
        <w:t>3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4D29C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A46345">
        <w:rPr>
          <w:rFonts w:ascii="Times New Roman" w:hAnsi="Times New Roman"/>
          <w:spacing w:val="-4"/>
          <w:sz w:val="24"/>
          <w:szCs w:val="24"/>
        </w:rPr>
        <w:t>№ 1</w:t>
      </w:r>
      <w:r>
        <w:rPr>
          <w:rFonts w:ascii="Times New Roman" w:hAnsi="Times New Roman"/>
          <w:spacing w:val="-4"/>
          <w:sz w:val="24"/>
          <w:szCs w:val="24"/>
        </w:rPr>
        <w:t>73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-ФЗ «О </w:t>
      </w:r>
      <w:r>
        <w:rPr>
          <w:rFonts w:ascii="Times New Roman" w:hAnsi="Times New Roman"/>
          <w:spacing w:val="-4"/>
          <w:sz w:val="24"/>
          <w:szCs w:val="24"/>
        </w:rPr>
        <w:t>валютном регулировании и валютном контроле</w:t>
      </w:r>
      <w:r w:rsidRPr="00A46345">
        <w:rPr>
          <w:rFonts w:ascii="Times New Roman" w:hAnsi="Times New Roman"/>
          <w:spacing w:val="-4"/>
          <w:sz w:val="24"/>
          <w:szCs w:val="24"/>
        </w:rPr>
        <w:t>»;</w:t>
      </w:r>
    </w:p>
    <w:p w:rsidR="005D6CDE" w:rsidRPr="00A46345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5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. Федеральный закон Российской Федерации от 27 июля 2006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4D29C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A46345">
        <w:rPr>
          <w:rFonts w:ascii="Times New Roman" w:hAnsi="Times New Roman"/>
          <w:spacing w:val="-4"/>
          <w:sz w:val="24"/>
          <w:szCs w:val="24"/>
        </w:rPr>
        <w:t>№ 152-ФЗ «О персональных данных»;</w:t>
      </w:r>
    </w:p>
    <w:p w:rsidR="005D6CDE" w:rsidRPr="00A46345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6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. Федеральный закон от 9 февраля 2009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4D29C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A46345">
        <w:rPr>
          <w:rFonts w:ascii="Times New Roman" w:hAnsi="Times New Roman"/>
          <w:spacing w:val="-4"/>
          <w:sz w:val="24"/>
          <w:szCs w:val="24"/>
        </w:rPr>
        <w:t>№ 8-ФЗ «Об обеспечении доступа к информации деятельности государственных органов и органов местного самоуправления»;</w:t>
      </w:r>
    </w:p>
    <w:p w:rsidR="005D6CDE" w:rsidRPr="00A46345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7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. Федеральный закон от 6 декабря 2011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4D29C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A46345">
        <w:rPr>
          <w:rFonts w:ascii="Times New Roman" w:hAnsi="Times New Roman"/>
          <w:spacing w:val="-4"/>
          <w:sz w:val="24"/>
          <w:szCs w:val="24"/>
        </w:rPr>
        <w:t>№ 402-ФЗ «О бухгалтерском учете»;</w:t>
      </w:r>
    </w:p>
    <w:p w:rsidR="005D6CDE" w:rsidRPr="00A46345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8</w:t>
      </w:r>
      <w:r w:rsidRPr="00A46345">
        <w:rPr>
          <w:rFonts w:ascii="Times New Roman" w:hAnsi="Times New Roman"/>
          <w:spacing w:val="-4"/>
          <w:sz w:val="24"/>
          <w:szCs w:val="24"/>
        </w:rPr>
        <w:t>. Закон Российской Федерации от 21 марта 1991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4D29C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 № 943-1 «О налоговых органах Российской Федерации»;</w:t>
      </w:r>
    </w:p>
    <w:p w:rsidR="005D6CDE" w:rsidRPr="00E738BB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9</w:t>
      </w:r>
      <w:r w:rsidRPr="00E738BB">
        <w:rPr>
          <w:rFonts w:ascii="Times New Roman" w:hAnsi="Times New Roman"/>
          <w:spacing w:val="-4"/>
          <w:sz w:val="24"/>
          <w:szCs w:val="24"/>
        </w:rPr>
        <w:t>.Указ Президента Российской Федерации от 7 мая 2012</w:t>
      </w:r>
      <w:r w:rsidRPr="004D29C1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E738BB">
        <w:rPr>
          <w:rFonts w:ascii="Times New Roman" w:hAnsi="Times New Roman"/>
          <w:spacing w:val="-4"/>
          <w:sz w:val="24"/>
          <w:szCs w:val="24"/>
        </w:rPr>
        <w:t xml:space="preserve"> № 601 «Об основных направлениях совершенствования системы государственного управления»;</w:t>
      </w:r>
    </w:p>
    <w:p w:rsidR="005D6CDE" w:rsidRPr="00E738BB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10</w:t>
      </w:r>
      <w:r w:rsidRPr="00E738BB">
        <w:rPr>
          <w:rFonts w:ascii="Times New Roman" w:hAnsi="Times New Roman"/>
          <w:spacing w:val="-4"/>
          <w:sz w:val="24"/>
          <w:szCs w:val="24"/>
        </w:rPr>
        <w:t xml:space="preserve">. Указ Президента Российской Федерации от 11 августа 2016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4D29C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E738BB">
        <w:rPr>
          <w:rFonts w:ascii="Times New Roman" w:hAnsi="Times New Roman"/>
          <w:spacing w:val="-4"/>
          <w:sz w:val="24"/>
          <w:szCs w:val="24"/>
        </w:rPr>
        <w:t>№ 403 «Об основных направлениях развития государственной гражданской службы Российской Федерации на 2016-2018 годы»;</w:t>
      </w:r>
    </w:p>
    <w:p w:rsidR="005D6CDE" w:rsidRPr="00E738BB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11</w:t>
      </w:r>
      <w:r w:rsidRPr="00E738BB">
        <w:rPr>
          <w:rFonts w:ascii="Times New Roman" w:hAnsi="Times New Roman"/>
          <w:spacing w:val="-4"/>
          <w:sz w:val="24"/>
          <w:szCs w:val="24"/>
        </w:rPr>
        <w:t>. Постановление Правительства Российской Федерации от 30 сентября 2004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E738BB">
        <w:rPr>
          <w:rFonts w:ascii="Times New Roman" w:hAnsi="Times New Roman"/>
          <w:spacing w:val="-4"/>
          <w:sz w:val="24"/>
          <w:szCs w:val="24"/>
        </w:rPr>
        <w:t xml:space="preserve"> №506 «Об утверждении Положения о Федеральной налоговой службе»;</w:t>
      </w:r>
    </w:p>
    <w:p w:rsidR="005D6CDE" w:rsidRPr="00E738BB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738BB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2</w:t>
      </w:r>
      <w:r w:rsidRPr="00E738BB">
        <w:rPr>
          <w:rFonts w:ascii="Times New Roman" w:hAnsi="Times New Roman"/>
          <w:spacing w:val="-4"/>
          <w:sz w:val="24"/>
          <w:szCs w:val="24"/>
        </w:rPr>
        <w:t xml:space="preserve">. Постановление Правительства Российской Федерации от 15 апреля 2014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E738BB">
        <w:rPr>
          <w:rFonts w:ascii="Times New Roman" w:hAnsi="Times New Roman"/>
          <w:spacing w:val="-4"/>
          <w:sz w:val="24"/>
          <w:szCs w:val="24"/>
        </w:rPr>
        <w:t>№ 320 «Об утверждении государственной программы Российской Федерации «Управление государственными финансами и регулирование финансовых рынков»;</w:t>
      </w:r>
    </w:p>
    <w:p w:rsidR="005D6CDE" w:rsidRPr="00A46345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46345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3</w:t>
      </w:r>
      <w:r w:rsidRPr="00A46345">
        <w:rPr>
          <w:rFonts w:ascii="Times New Roman" w:hAnsi="Times New Roman"/>
          <w:spacing w:val="-4"/>
          <w:sz w:val="24"/>
          <w:szCs w:val="24"/>
        </w:rPr>
        <w:t>. Приказ Минфина России от 29 июля 1998</w:t>
      </w:r>
      <w:r w:rsidRPr="004D29C1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 № 34н «Об утверждении Положения по ведению бухгалтерского учета и бухгалтерской отчетности в Российской Федерации»;</w:t>
      </w:r>
    </w:p>
    <w:p w:rsidR="005D6CDE" w:rsidRPr="00A46345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46345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4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. Приказ Минфина Российской Федерации №20н, МНС Российской Федерации № БГ-3-04/39 от 10 марта 1999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 «Об утверждении Положения о порядке проведения инвентаризации имущества налогоплательщиков при налоговой проверке».</w:t>
      </w:r>
    </w:p>
    <w:p w:rsidR="005D6CDE" w:rsidRPr="00A46345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46345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5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. Приказ Минфина России от 31 декабря 2000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4D29C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№ 94н «Об утверждении </w:t>
      </w:r>
      <w:proofErr w:type="gramStart"/>
      <w:r w:rsidRPr="00A46345">
        <w:rPr>
          <w:rFonts w:ascii="Times New Roman" w:hAnsi="Times New Roman"/>
          <w:spacing w:val="-4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A46345">
        <w:rPr>
          <w:rFonts w:ascii="Times New Roman" w:hAnsi="Times New Roman"/>
          <w:spacing w:val="-4"/>
          <w:sz w:val="24"/>
          <w:szCs w:val="24"/>
        </w:rPr>
        <w:t xml:space="preserve"> и инструкции по его применению»</w:t>
      </w:r>
    </w:p>
    <w:p w:rsidR="005D6CDE" w:rsidRPr="00314341" w:rsidRDefault="005D6CDE" w:rsidP="005D6C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5761B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           </w:t>
      </w:r>
      <w:r w:rsidRPr="00314341">
        <w:rPr>
          <w:rFonts w:ascii="Times New Roman" w:hAnsi="Times New Roman"/>
          <w:sz w:val="24"/>
          <w:szCs w:val="24"/>
          <w:lang w:eastAsia="ru-RU"/>
        </w:rPr>
        <w:t>1</w:t>
      </w:r>
      <w:r>
        <w:rPr>
          <w:rFonts w:ascii="Times New Roman" w:hAnsi="Times New Roman"/>
          <w:sz w:val="24"/>
          <w:szCs w:val="24"/>
          <w:lang w:eastAsia="ru-RU"/>
        </w:rPr>
        <w:t>6</w:t>
      </w:r>
      <w:r w:rsidRPr="00314341">
        <w:rPr>
          <w:rFonts w:ascii="Times New Roman" w:hAnsi="Times New Roman"/>
          <w:sz w:val="24"/>
          <w:szCs w:val="24"/>
          <w:lang w:eastAsia="ru-RU"/>
        </w:rPr>
        <w:t xml:space="preserve">.  Приказ Минфина России от 06.10.2008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4D29C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314341">
        <w:rPr>
          <w:rFonts w:ascii="Times New Roman" w:hAnsi="Times New Roman"/>
          <w:sz w:val="24"/>
          <w:szCs w:val="24"/>
          <w:lang w:eastAsia="ru-RU"/>
        </w:rPr>
        <w:t>N 106н "Об утверждении положений по бухгалтерскому учету"</w:t>
      </w:r>
    </w:p>
    <w:p w:rsidR="005D6CDE" w:rsidRPr="00A46345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46345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7</w:t>
      </w:r>
      <w:r w:rsidRPr="00A46345">
        <w:rPr>
          <w:rFonts w:ascii="Times New Roman" w:hAnsi="Times New Roman"/>
          <w:spacing w:val="-4"/>
          <w:sz w:val="24"/>
          <w:szCs w:val="24"/>
        </w:rPr>
        <w:t>. Приказ Минфина России 2 июля 2010</w:t>
      </w:r>
      <w:r w:rsidRPr="004D29C1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 № 66н «О формах бухгалтерской отчетности организаций»;</w:t>
      </w:r>
    </w:p>
    <w:p w:rsidR="005D6CDE" w:rsidRPr="00A46345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46345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8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. Приказ МНС России от 17 ноября 2003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4D29C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A46345">
        <w:rPr>
          <w:rFonts w:ascii="Times New Roman" w:hAnsi="Times New Roman"/>
          <w:spacing w:val="-4"/>
          <w:sz w:val="24"/>
          <w:szCs w:val="24"/>
        </w:rPr>
        <w:t>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5D6CDE" w:rsidRPr="007F5089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F5089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9</w:t>
      </w:r>
      <w:r w:rsidRPr="007F5089">
        <w:rPr>
          <w:rFonts w:ascii="Times New Roman" w:hAnsi="Times New Roman"/>
          <w:spacing w:val="-4"/>
          <w:sz w:val="24"/>
          <w:szCs w:val="24"/>
        </w:rPr>
        <w:t>. Приказ ФНС России от 02 августа 2005</w:t>
      </w:r>
      <w:r w:rsidRPr="004D29C1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7F5089">
        <w:rPr>
          <w:rFonts w:ascii="Times New Roman" w:hAnsi="Times New Roman"/>
          <w:spacing w:val="-4"/>
          <w:sz w:val="24"/>
          <w:szCs w:val="24"/>
        </w:rPr>
        <w:t xml:space="preserve">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5D6CDE" w:rsidRPr="008F3EC7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20</w:t>
      </w:r>
      <w:r w:rsidRPr="00E738BB">
        <w:rPr>
          <w:rFonts w:ascii="Times New Roman" w:hAnsi="Times New Roman"/>
          <w:spacing w:val="-4"/>
          <w:sz w:val="24"/>
          <w:szCs w:val="24"/>
        </w:rPr>
        <w:t>.</w:t>
      </w:r>
      <w:r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 xml:space="preserve">Приказ от 8 мая 2015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>
        <w:rPr>
          <w:rFonts w:ascii="Times New Roman" w:hAnsi="Times New Roman"/>
          <w:sz w:val="24"/>
          <w:szCs w:val="24"/>
          <w:lang w:eastAsia="ru-RU"/>
        </w:rPr>
        <w:t xml:space="preserve"> N ММВ-7-2/189</w:t>
      </w:r>
      <w:r w:rsidRPr="007F5089">
        <w:rPr>
          <w:rFonts w:ascii="Times New Roman" w:hAnsi="Times New Roman"/>
          <w:sz w:val="20"/>
          <w:szCs w:val="20"/>
          <w:lang w:eastAsia="ru-RU"/>
        </w:rPr>
        <w:t xml:space="preserve">@ ОБ </w:t>
      </w:r>
      <w:r w:rsidRPr="00917D91">
        <w:rPr>
          <w:rFonts w:ascii="Times New Roman" w:hAnsi="Times New Roman"/>
          <w:sz w:val="24"/>
          <w:szCs w:val="24"/>
          <w:lang w:eastAsia="ru-RU"/>
        </w:rPr>
        <w:t>утверждении форм документов, предусмотренных НК РФ, и используемых налоговыми органами при реализации своих полномочий в отношениях регулируемых законодательством о налогах и сборах, оснований и порядка  продления срока проведения выездной налоговой проверки, порядка взаимодействия налоговых органной по выполнению  поручений об истребовании документов, требований к составлению акта налоговой проверки,  требований к составлению</w:t>
      </w:r>
      <w:proofErr w:type="gramEnd"/>
      <w:r w:rsidRPr="00917D91">
        <w:rPr>
          <w:rFonts w:ascii="Times New Roman" w:hAnsi="Times New Roman"/>
          <w:sz w:val="24"/>
          <w:szCs w:val="24"/>
          <w:lang w:eastAsia="ru-RU"/>
        </w:rPr>
        <w:t xml:space="preserve">  акта об обнаружении фактов, свидетельствующих о предусмотренных налоговым кодексом  РФ налоговых правонарушениях (за исключением налоговых правонарушений, </w:t>
      </w:r>
      <w:proofErr w:type="gramStart"/>
      <w:r w:rsidRPr="00917D91">
        <w:rPr>
          <w:rFonts w:ascii="Times New Roman" w:hAnsi="Times New Roman"/>
          <w:sz w:val="24"/>
          <w:szCs w:val="24"/>
          <w:lang w:eastAsia="ru-RU"/>
        </w:rPr>
        <w:t>дела</w:t>
      </w:r>
      <w:proofErr w:type="gramEnd"/>
      <w:r w:rsidRPr="00917D91">
        <w:rPr>
          <w:rFonts w:ascii="Times New Roman" w:hAnsi="Times New Roman"/>
          <w:sz w:val="24"/>
          <w:szCs w:val="24"/>
          <w:lang w:eastAsia="ru-RU"/>
        </w:rPr>
        <w:t xml:space="preserve"> о выявлении которых рассматриваются в порядке, установленном статьей 101 НК РФ)</w:t>
      </w:r>
      <w:r w:rsidRPr="00917D91">
        <w:rPr>
          <w:rFonts w:ascii="Times New Roman" w:hAnsi="Times New Roman"/>
          <w:spacing w:val="-4"/>
          <w:sz w:val="24"/>
          <w:szCs w:val="24"/>
        </w:rPr>
        <w:t>;</w:t>
      </w:r>
    </w:p>
    <w:p w:rsidR="005D6CDE" w:rsidRPr="00A46345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46345">
        <w:rPr>
          <w:rFonts w:ascii="Times New Roman" w:hAnsi="Times New Roman"/>
          <w:spacing w:val="-4"/>
          <w:sz w:val="24"/>
          <w:szCs w:val="24"/>
        </w:rPr>
        <w:t>2</w:t>
      </w:r>
      <w:r>
        <w:rPr>
          <w:rFonts w:ascii="Times New Roman" w:hAnsi="Times New Roman"/>
          <w:spacing w:val="-4"/>
          <w:sz w:val="24"/>
          <w:szCs w:val="24"/>
        </w:rPr>
        <w:t>1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. Приказ ФНС России от 30 мая 2007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4D29C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A46345">
        <w:rPr>
          <w:rFonts w:ascii="Times New Roman" w:hAnsi="Times New Roman"/>
          <w:spacing w:val="-4"/>
          <w:sz w:val="24"/>
          <w:szCs w:val="24"/>
        </w:rPr>
        <w:t>№ ММ-3-06/333@ «Об утверждении Концепции системы планирования выездных налоговых проверок»;</w:t>
      </w:r>
    </w:p>
    <w:p w:rsidR="005D6CDE" w:rsidRPr="00E738BB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738BB">
        <w:rPr>
          <w:rFonts w:ascii="Times New Roman" w:hAnsi="Times New Roman"/>
          <w:spacing w:val="-4"/>
          <w:sz w:val="24"/>
          <w:szCs w:val="24"/>
        </w:rPr>
        <w:t>2</w:t>
      </w:r>
      <w:r>
        <w:rPr>
          <w:rFonts w:ascii="Times New Roman" w:hAnsi="Times New Roman"/>
          <w:spacing w:val="-4"/>
          <w:sz w:val="24"/>
          <w:szCs w:val="24"/>
        </w:rPr>
        <w:t>2</w:t>
      </w:r>
      <w:r w:rsidRPr="00E738BB">
        <w:rPr>
          <w:rFonts w:ascii="Times New Roman" w:hAnsi="Times New Roman"/>
          <w:spacing w:val="-4"/>
          <w:sz w:val="24"/>
          <w:szCs w:val="24"/>
        </w:rPr>
        <w:t xml:space="preserve">. Приказ ФНС России от 07 мая 2007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4D29C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E738BB">
        <w:rPr>
          <w:rFonts w:ascii="Times New Roman" w:hAnsi="Times New Roman"/>
          <w:spacing w:val="-4"/>
          <w:sz w:val="24"/>
          <w:szCs w:val="24"/>
        </w:rPr>
        <w:t>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5D6CDE" w:rsidRPr="00A9585B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46345">
        <w:rPr>
          <w:rFonts w:ascii="Times New Roman" w:hAnsi="Times New Roman"/>
          <w:spacing w:val="-4"/>
          <w:sz w:val="24"/>
          <w:szCs w:val="24"/>
        </w:rPr>
        <w:t>2</w:t>
      </w:r>
      <w:r>
        <w:rPr>
          <w:rFonts w:ascii="Times New Roman" w:hAnsi="Times New Roman"/>
          <w:spacing w:val="-4"/>
          <w:sz w:val="24"/>
          <w:szCs w:val="24"/>
        </w:rPr>
        <w:t>3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. Приказ от 30 июня 2009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4D29C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A46345">
        <w:rPr>
          <w:rFonts w:ascii="Times New Roman" w:hAnsi="Times New Roman"/>
          <w:spacing w:val="-4"/>
          <w:sz w:val="24"/>
          <w:szCs w:val="24"/>
        </w:rPr>
        <w:t>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5D6CDE" w:rsidRPr="00451414" w:rsidRDefault="005D6CDE" w:rsidP="005D6CD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51414">
        <w:rPr>
          <w:rFonts w:ascii="Times New Roman" w:hAnsi="Times New Roman" w:cs="Times New Roman"/>
          <w:b w:val="0"/>
          <w:sz w:val="24"/>
          <w:szCs w:val="24"/>
        </w:rPr>
        <w:t>2</w:t>
      </w:r>
      <w:r>
        <w:rPr>
          <w:rFonts w:ascii="Times New Roman" w:hAnsi="Times New Roman" w:cs="Times New Roman"/>
          <w:b w:val="0"/>
          <w:sz w:val="24"/>
          <w:szCs w:val="24"/>
        </w:rPr>
        <w:t>4</w:t>
      </w:r>
      <w:r w:rsidRPr="00451414">
        <w:rPr>
          <w:rFonts w:ascii="Times New Roman" w:hAnsi="Times New Roman" w:cs="Times New Roman"/>
          <w:b w:val="0"/>
          <w:sz w:val="24"/>
          <w:szCs w:val="24"/>
        </w:rPr>
        <w:t>.</w:t>
      </w:r>
      <w:r w:rsidRPr="00451414">
        <w:rPr>
          <w:rFonts w:ascii="Times New Roman" w:hAnsi="Times New Roman"/>
          <w:sz w:val="24"/>
          <w:szCs w:val="24"/>
        </w:rPr>
        <w:t xml:space="preserve"> </w:t>
      </w:r>
      <w:r w:rsidRPr="007F6ECA">
        <w:rPr>
          <w:rFonts w:ascii="Times New Roman" w:hAnsi="Times New Roman" w:cs="Times New Roman"/>
          <w:b w:val="0"/>
          <w:sz w:val="24"/>
          <w:szCs w:val="24"/>
        </w:rPr>
        <w:t xml:space="preserve">Приказ ФНС РФ от 01.03.2010 N ММ-7-6/89@ (ред. от 22.07.2010) "О проведении </w:t>
      </w:r>
      <w:r w:rsidRPr="007F6ECA">
        <w:rPr>
          <w:rFonts w:ascii="Times New Roman" w:hAnsi="Times New Roman" w:cs="Times New Roman"/>
          <w:b w:val="0"/>
          <w:sz w:val="24"/>
          <w:szCs w:val="24"/>
        </w:rPr>
        <w:lastRenderedPageBreak/>
        <w:t>опытной эксплуатации программного обеспечения "Автоматизация процессов сопровождения, проведения и оценки результатов истребования документов (информации) в рамках статей 93, 93.1 Налогового кодекса Российской Федерации" и "Взаимодействие комплексной системы управления хранением документов с прикладным программным обеспечением подсистем АИС "Налог"</w:t>
      </w:r>
      <w:r w:rsidRPr="00451414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5D6CDE" w:rsidRPr="00F37D32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F5089">
        <w:rPr>
          <w:rFonts w:ascii="Times New Roman" w:hAnsi="Times New Roman"/>
          <w:spacing w:val="-4"/>
          <w:sz w:val="24"/>
          <w:szCs w:val="24"/>
        </w:rPr>
        <w:t>2</w:t>
      </w:r>
      <w:r>
        <w:rPr>
          <w:rFonts w:ascii="Times New Roman" w:hAnsi="Times New Roman"/>
          <w:spacing w:val="-4"/>
          <w:sz w:val="24"/>
          <w:szCs w:val="24"/>
        </w:rPr>
        <w:t>5</w:t>
      </w:r>
      <w:r w:rsidRPr="007F5089">
        <w:rPr>
          <w:rFonts w:ascii="Times New Roman" w:hAnsi="Times New Roman"/>
          <w:spacing w:val="-4"/>
          <w:sz w:val="24"/>
          <w:szCs w:val="24"/>
        </w:rPr>
        <w:t>. Приказ ФНС России от 17 февраля 2011</w:t>
      </w:r>
      <w:r w:rsidRPr="004D29C1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4D29C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5089">
        <w:rPr>
          <w:rFonts w:ascii="Times New Roman" w:hAnsi="Times New Roman"/>
          <w:spacing w:val="-4"/>
          <w:sz w:val="24"/>
          <w:szCs w:val="24"/>
        </w:rPr>
        <w:t xml:space="preserve"> № ММВ-7-2/168@ «Об утверждении Порядка направления требования о предоставлении документов (информации) и порядка представления документов (информации) по требованию налогового органа в электронном виде </w:t>
      </w:r>
      <w:proofErr w:type="gramStart"/>
      <w:r w:rsidRPr="007F5089">
        <w:rPr>
          <w:rFonts w:ascii="Times New Roman" w:hAnsi="Times New Roman"/>
          <w:spacing w:val="-4"/>
          <w:sz w:val="24"/>
          <w:szCs w:val="24"/>
        </w:rPr>
        <w:t>по</w:t>
      </w:r>
      <w:proofErr w:type="gramEnd"/>
      <w:r w:rsidRPr="007F5089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gramStart"/>
      <w:r w:rsidRPr="007F5089">
        <w:rPr>
          <w:rFonts w:ascii="Times New Roman" w:hAnsi="Times New Roman"/>
          <w:spacing w:val="-4"/>
          <w:sz w:val="24"/>
          <w:szCs w:val="24"/>
        </w:rPr>
        <w:t>теле</w:t>
      </w:r>
      <w:proofErr w:type="gramEnd"/>
      <w:r w:rsidRPr="007F5089">
        <w:rPr>
          <w:rFonts w:ascii="Times New Roman" w:hAnsi="Times New Roman"/>
          <w:spacing w:val="-4"/>
          <w:sz w:val="24"/>
          <w:szCs w:val="24"/>
        </w:rPr>
        <w:t xml:space="preserve"> коммуникационным каналам связи</w:t>
      </w:r>
      <w:r>
        <w:rPr>
          <w:rFonts w:ascii="Times New Roman" w:hAnsi="Times New Roman"/>
          <w:spacing w:val="-4"/>
          <w:sz w:val="24"/>
          <w:szCs w:val="24"/>
        </w:rPr>
        <w:t>»</w:t>
      </w:r>
      <w:r w:rsidRPr="00F37D32">
        <w:rPr>
          <w:rFonts w:ascii="Times New Roman" w:hAnsi="Times New Roman"/>
          <w:spacing w:val="-4"/>
          <w:sz w:val="24"/>
          <w:szCs w:val="24"/>
        </w:rPr>
        <w:t>;</w:t>
      </w:r>
    </w:p>
    <w:p w:rsidR="005D6CDE" w:rsidRPr="007F5089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F5089">
        <w:rPr>
          <w:rFonts w:ascii="Times New Roman" w:hAnsi="Times New Roman"/>
          <w:spacing w:val="-4"/>
          <w:sz w:val="24"/>
          <w:szCs w:val="24"/>
        </w:rPr>
        <w:t>2</w:t>
      </w:r>
      <w:r>
        <w:rPr>
          <w:rFonts w:ascii="Times New Roman" w:hAnsi="Times New Roman"/>
          <w:spacing w:val="-4"/>
          <w:sz w:val="24"/>
          <w:szCs w:val="24"/>
        </w:rPr>
        <w:t>6</w:t>
      </w:r>
      <w:r w:rsidRPr="007F5089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gramStart"/>
      <w:r w:rsidRPr="007F5089">
        <w:rPr>
          <w:rFonts w:ascii="Times New Roman" w:hAnsi="Times New Roman"/>
          <w:spacing w:val="-4"/>
          <w:sz w:val="24"/>
          <w:szCs w:val="24"/>
        </w:rPr>
        <w:t>Приказ ФНС России от 25 июля 2012</w:t>
      </w:r>
      <w:r w:rsidRPr="004D29C1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4D29C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5089">
        <w:rPr>
          <w:rFonts w:ascii="Times New Roman" w:hAnsi="Times New Roman"/>
          <w:spacing w:val="-4"/>
          <w:sz w:val="24"/>
          <w:szCs w:val="24"/>
        </w:rPr>
        <w:t>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7F5089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gramStart"/>
      <w:r w:rsidRPr="007F5089">
        <w:rPr>
          <w:rFonts w:ascii="Times New Roman" w:hAnsi="Times New Roman"/>
          <w:spacing w:val="-4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5D6CDE" w:rsidRPr="00E738BB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738BB">
        <w:rPr>
          <w:rFonts w:ascii="Times New Roman" w:hAnsi="Times New Roman"/>
          <w:spacing w:val="-4"/>
          <w:sz w:val="24"/>
          <w:szCs w:val="24"/>
        </w:rPr>
        <w:t>2</w:t>
      </w:r>
      <w:r>
        <w:rPr>
          <w:rFonts w:ascii="Times New Roman" w:hAnsi="Times New Roman"/>
          <w:spacing w:val="-4"/>
          <w:sz w:val="24"/>
          <w:szCs w:val="24"/>
        </w:rPr>
        <w:t>7</w:t>
      </w:r>
      <w:r w:rsidRPr="00E738BB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gramStart"/>
      <w:r w:rsidRPr="00E738BB">
        <w:rPr>
          <w:rFonts w:ascii="Times New Roman" w:hAnsi="Times New Roman"/>
          <w:spacing w:val="-4"/>
          <w:sz w:val="24"/>
          <w:szCs w:val="24"/>
        </w:rPr>
        <w:t xml:space="preserve">Приказ ФНС Росси от 25 июля 2012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4D29C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E738BB">
        <w:rPr>
          <w:rFonts w:ascii="Times New Roman" w:hAnsi="Times New Roman"/>
          <w:spacing w:val="-4"/>
          <w:sz w:val="24"/>
          <w:szCs w:val="24"/>
        </w:rPr>
        <w:t>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5D6CDE" w:rsidRPr="00C85EAE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28</w:t>
      </w:r>
      <w:r w:rsidRPr="00E738BB">
        <w:rPr>
          <w:rFonts w:ascii="Times New Roman" w:hAnsi="Times New Roman"/>
          <w:spacing w:val="-4"/>
          <w:sz w:val="24"/>
          <w:szCs w:val="24"/>
        </w:rPr>
        <w:t xml:space="preserve">. Приказ ФНС России от 17 октября 2013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4D29C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E738BB">
        <w:rPr>
          <w:rFonts w:ascii="Times New Roman" w:hAnsi="Times New Roman"/>
          <w:spacing w:val="-4"/>
          <w:sz w:val="24"/>
          <w:szCs w:val="24"/>
        </w:rPr>
        <w:t>№ 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</w:t>
      </w:r>
      <w:r w:rsidRPr="00C85EAE">
        <w:rPr>
          <w:rFonts w:ascii="Times New Roman" w:hAnsi="Times New Roman"/>
          <w:spacing w:val="-4"/>
          <w:sz w:val="24"/>
          <w:szCs w:val="24"/>
        </w:rPr>
        <w:t>;</w:t>
      </w:r>
    </w:p>
    <w:p w:rsidR="005D6CDE" w:rsidRPr="00A46345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29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gramStart"/>
      <w:r w:rsidRPr="00A46345">
        <w:rPr>
          <w:rFonts w:ascii="Times New Roman" w:hAnsi="Times New Roman"/>
          <w:spacing w:val="-4"/>
          <w:sz w:val="24"/>
          <w:szCs w:val="24"/>
        </w:rPr>
        <w:t>Приказ ФНС России от 08 мая 2015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</w:t>
      </w:r>
      <w:proofErr w:type="gramEnd"/>
      <w:r w:rsidRPr="00A46345">
        <w:rPr>
          <w:rFonts w:ascii="Times New Roman" w:hAnsi="Times New Roman"/>
          <w:spacing w:val="-4"/>
          <w:sz w:val="24"/>
          <w:szCs w:val="24"/>
        </w:rPr>
        <w:t xml:space="preserve">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A46345">
        <w:rPr>
          <w:rFonts w:ascii="Times New Roman" w:hAnsi="Times New Roman"/>
          <w:spacing w:val="-4"/>
          <w:sz w:val="24"/>
          <w:szCs w:val="24"/>
        </w:rPr>
        <w:t>дела</w:t>
      </w:r>
      <w:proofErr w:type="gramEnd"/>
      <w:r w:rsidRPr="00A46345">
        <w:rPr>
          <w:rFonts w:ascii="Times New Roman" w:hAnsi="Times New Roman"/>
          <w:spacing w:val="-4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5D6CDE" w:rsidRPr="00A9585B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30</w:t>
      </w:r>
      <w:r w:rsidRPr="00A46345">
        <w:rPr>
          <w:rFonts w:ascii="Times New Roman" w:hAnsi="Times New Roman"/>
          <w:spacing w:val="-4"/>
          <w:sz w:val="24"/>
          <w:szCs w:val="24"/>
        </w:rPr>
        <w:t>. Приказ ФНС России от 08 июня 2015</w:t>
      </w:r>
      <w:r w:rsidRPr="004D29C1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 № 286/ММВ-7-2/232@/675/50 «Об утверждении инструкции по организации </w:t>
      </w:r>
      <w:proofErr w:type="gramStart"/>
      <w:r w:rsidRPr="00A46345">
        <w:rPr>
          <w:rFonts w:ascii="Times New Roman" w:hAnsi="Times New Roman"/>
          <w:spacing w:val="-4"/>
          <w:sz w:val="24"/>
          <w:szCs w:val="24"/>
        </w:rPr>
        <w:t>контроля за</w:t>
      </w:r>
      <w:proofErr w:type="gramEnd"/>
      <w:r w:rsidRPr="00A46345">
        <w:rPr>
          <w:rFonts w:ascii="Times New Roman" w:hAnsi="Times New Roman"/>
          <w:spacing w:val="-4"/>
          <w:sz w:val="24"/>
          <w:szCs w:val="24"/>
        </w:rPr>
        <w:t xml:space="preserve"> фактическим возмещением ущерба, причинен</w:t>
      </w:r>
      <w:r>
        <w:rPr>
          <w:rFonts w:ascii="Times New Roman" w:hAnsi="Times New Roman"/>
          <w:spacing w:val="-4"/>
          <w:sz w:val="24"/>
          <w:szCs w:val="24"/>
        </w:rPr>
        <w:t>ного налоговыми преступлениями»</w:t>
      </w:r>
      <w:r w:rsidRPr="00D32BD3">
        <w:rPr>
          <w:rFonts w:ascii="Times New Roman" w:hAnsi="Times New Roman"/>
          <w:spacing w:val="-4"/>
          <w:sz w:val="24"/>
          <w:szCs w:val="24"/>
        </w:rPr>
        <w:t>;</w:t>
      </w:r>
    </w:p>
    <w:p w:rsidR="005D6CDE" w:rsidRPr="00A9585B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31.</w:t>
      </w:r>
      <w:r w:rsidRPr="009D1391">
        <w:rPr>
          <w:rFonts w:ascii="Times New Roman" w:hAnsi="Times New Roman"/>
          <w:spacing w:val="-4"/>
          <w:sz w:val="24"/>
          <w:szCs w:val="24"/>
        </w:rPr>
        <w:t xml:space="preserve">Письмо ФНС России от 06.06.2012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0A1208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D1391">
        <w:rPr>
          <w:rFonts w:ascii="Times New Roman" w:hAnsi="Times New Roman"/>
          <w:spacing w:val="-4"/>
          <w:sz w:val="24"/>
          <w:szCs w:val="24"/>
          <w:lang w:val="en-US"/>
        </w:rPr>
        <w:t>N</w:t>
      </w:r>
      <w:r w:rsidRPr="009D1391">
        <w:rPr>
          <w:rFonts w:ascii="Times New Roman" w:hAnsi="Times New Roman"/>
          <w:spacing w:val="-4"/>
          <w:sz w:val="24"/>
          <w:szCs w:val="24"/>
        </w:rPr>
        <w:t xml:space="preserve"> АС-4-2/9338@ "О направлении материалов в следственные органы Следственного комитета Российской Федерации"</w:t>
      </w:r>
      <w:r w:rsidRPr="00A9585B">
        <w:rPr>
          <w:rFonts w:ascii="Times New Roman" w:hAnsi="Times New Roman"/>
          <w:spacing w:val="-4"/>
          <w:sz w:val="24"/>
          <w:szCs w:val="24"/>
        </w:rPr>
        <w:t>;</w:t>
      </w:r>
    </w:p>
    <w:p w:rsidR="005D6CDE" w:rsidRPr="00A9585B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32.</w:t>
      </w:r>
      <w:r w:rsidRPr="009D1391">
        <w:rPr>
          <w:rFonts w:ascii="Times New Roman" w:hAnsi="Times New Roman"/>
          <w:spacing w:val="-4"/>
          <w:sz w:val="24"/>
          <w:szCs w:val="24"/>
        </w:rPr>
        <w:t>Письмо ФНС России от 21.08.2012</w:t>
      </w:r>
      <w:r w:rsidRPr="000A1208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9D139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D1391">
        <w:rPr>
          <w:rFonts w:ascii="Times New Roman" w:hAnsi="Times New Roman"/>
          <w:spacing w:val="-4"/>
          <w:sz w:val="24"/>
          <w:szCs w:val="24"/>
          <w:lang w:val="en-US"/>
        </w:rPr>
        <w:t>N</w:t>
      </w:r>
      <w:r w:rsidRPr="009D1391">
        <w:rPr>
          <w:rFonts w:ascii="Times New Roman" w:hAnsi="Times New Roman"/>
          <w:spacing w:val="-4"/>
          <w:sz w:val="24"/>
          <w:szCs w:val="24"/>
        </w:rPr>
        <w:t xml:space="preserve"> АС-4-2/13747@ "О направлении материалов для решения вопроса о возбуждении уголовных дел в следственные органы и органы внутренних дел"</w:t>
      </w:r>
      <w:r w:rsidRPr="00A9585B">
        <w:rPr>
          <w:rFonts w:ascii="Times New Roman" w:hAnsi="Times New Roman"/>
          <w:spacing w:val="-4"/>
          <w:sz w:val="24"/>
          <w:szCs w:val="24"/>
        </w:rPr>
        <w:t>;</w:t>
      </w:r>
    </w:p>
    <w:p w:rsidR="005D6CDE" w:rsidRPr="00A9585B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33.</w:t>
      </w:r>
      <w:r w:rsidRPr="009D1391">
        <w:rPr>
          <w:rFonts w:ascii="Times New Roman" w:hAnsi="Times New Roman"/>
          <w:spacing w:val="-4"/>
          <w:sz w:val="24"/>
          <w:szCs w:val="24"/>
        </w:rPr>
        <w:t>Письмо ФНС России от 17.07.2013</w:t>
      </w:r>
      <w:r w:rsidRPr="000A1208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9D139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D1391">
        <w:rPr>
          <w:rFonts w:ascii="Times New Roman" w:hAnsi="Times New Roman"/>
          <w:spacing w:val="-4"/>
          <w:sz w:val="24"/>
          <w:szCs w:val="24"/>
          <w:lang w:val="en-US"/>
        </w:rPr>
        <w:t>N</w:t>
      </w:r>
      <w:r w:rsidRPr="009D1391">
        <w:rPr>
          <w:rFonts w:ascii="Times New Roman" w:hAnsi="Times New Roman"/>
          <w:spacing w:val="-4"/>
          <w:sz w:val="24"/>
          <w:szCs w:val="24"/>
        </w:rPr>
        <w:t xml:space="preserve"> АС-4-2/12837 "О рекомендациях по проведению мероприятий налогового контроля, связанных с налоговыми проверками"</w:t>
      </w:r>
      <w:r w:rsidRPr="00A9585B">
        <w:rPr>
          <w:rFonts w:ascii="Times New Roman" w:hAnsi="Times New Roman"/>
          <w:spacing w:val="-4"/>
          <w:sz w:val="24"/>
          <w:szCs w:val="24"/>
        </w:rPr>
        <w:t>;</w:t>
      </w:r>
    </w:p>
    <w:p w:rsidR="005D6CDE" w:rsidRPr="00A9585B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34.</w:t>
      </w:r>
      <w:r w:rsidRPr="009D1391">
        <w:rPr>
          <w:rFonts w:ascii="Times New Roman" w:hAnsi="Times New Roman"/>
          <w:spacing w:val="-4"/>
          <w:sz w:val="24"/>
          <w:szCs w:val="24"/>
        </w:rPr>
        <w:t>Письмо ФНС России от 25.07.2013</w:t>
      </w:r>
      <w:r w:rsidRPr="000A1208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9D139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D1391">
        <w:rPr>
          <w:rFonts w:ascii="Times New Roman" w:hAnsi="Times New Roman"/>
          <w:spacing w:val="-4"/>
          <w:sz w:val="24"/>
          <w:szCs w:val="24"/>
          <w:lang w:val="en-US"/>
        </w:rPr>
        <w:t>N</w:t>
      </w:r>
      <w:r w:rsidRPr="009D1391">
        <w:rPr>
          <w:rFonts w:ascii="Times New Roman" w:hAnsi="Times New Roman"/>
          <w:spacing w:val="-4"/>
          <w:sz w:val="24"/>
          <w:szCs w:val="24"/>
        </w:rPr>
        <w:t xml:space="preserve"> АС-4-2/13622 "О рекомендациях по проведению выездных налоговых проверок"</w:t>
      </w:r>
      <w:r w:rsidRPr="00A9585B">
        <w:rPr>
          <w:rFonts w:ascii="Times New Roman" w:hAnsi="Times New Roman"/>
          <w:spacing w:val="-4"/>
          <w:sz w:val="24"/>
          <w:szCs w:val="24"/>
        </w:rPr>
        <w:t>;</w:t>
      </w:r>
    </w:p>
    <w:p w:rsidR="005D6CDE" w:rsidRPr="00A9585B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35.</w:t>
      </w:r>
      <w:r w:rsidRPr="00A9585B">
        <w:rPr>
          <w:rFonts w:ascii="Times New Roman" w:hAnsi="Times New Roman"/>
          <w:spacing w:val="-4"/>
          <w:sz w:val="24"/>
          <w:szCs w:val="24"/>
        </w:rPr>
        <w:t>Письмо ФНС России от 23.04.2014</w:t>
      </w:r>
      <w:r w:rsidRPr="000A1208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A9585B">
        <w:rPr>
          <w:rFonts w:ascii="Times New Roman" w:hAnsi="Times New Roman"/>
          <w:spacing w:val="-4"/>
          <w:sz w:val="24"/>
          <w:szCs w:val="24"/>
        </w:rPr>
        <w:t xml:space="preserve"> N СА-4-14/7872 </w:t>
      </w:r>
      <w:r>
        <w:rPr>
          <w:rFonts w:ascii="Times New Roman" w:hAnsi="Times New Roman"/>
          <w:spacing w:val="-4"/>
          <w:sz w:val="24"/>
          <w:szCs w:val="24"/>
        </w:rPr>
        <w:t>«</w:t>
      </w:r>
      <w:r w:rsidRPr="00A9585B">
        <w:rPr>
          <w:rFonts w:ascii="Times New Roman" w:hAnsi="Times New Roman"/>
          <w:spacing w:val="-4"/>
          <w:sz w:val="24"/>
          <w:szCs w:val="24"/>
        </w:rPr>
        <w:t>О доведении рекомендаций по взаимодействию территориальных налоговых органов</w:t>
      </w:r>
      <w:r>
        <w:rPr>
          <w:rFonts w:ascii="Times New Roman" w:hAnsi="Times New Roman"/>
          <w:spacing w:val="-4"/>
          <w:sz w:val="24"/>
          <w:szCs w:val="24"/>
        </w:rPr>
        <w:t xml:space="preserve"> с правоохранительными органами»</w:t>
      </w:r>
      <w:r w:rsidRPr="00A9585B">
        <w:rPr>
          <w:rFonts w:ascii="Times New Roman" w:hAnsi="Times New Roman"/>
          <w:spacing w:val="-4"/>
          <w:sz w:val="24"/>
          <w:szCs w:val="24"/>
        </w:rPr>
        <w:t>;</w:t>
      </w:r>
    </w:p>
    <w:p w:rsidR="005D6CDE" w:rsidRPr="009D1391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36</w:t>
      </w:r>
      <w:r w:rsidRPr="00E738BB">
        <w:rPr>
          <w:rFonts w:ascii="Times New Roman" w:hAnsi="Times New Roman"/>
          <w:spacing w:val="-4"/>
          <w:sz w:val="24"/>
          <w:szCs w:val="24"/>
        </w:rPr>
        <w:t>.</w:t>
      </w:r>
      <w:r w:rsidRPr="007033BE">
        <w:rPr>
          <w:rFonts w:ascii="Times New Roman" w:hAnsi="Times New Roman"/>
          <w:spacing w:val="-4"/>
          <w:sz w:val="24"/>
          <w:szCs w:val="24"/>
        </w:rPr>
        <w:t xml:space="preserve">Письмо ФНС России № ЕД-5-2/575дсп@ от 08.04.2015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7033BE">
        <w:rPr>
          <w:rFonts w:ascii="Times New Roman" w:hAnsi="Times New Roman"/>
          <w:spacing w:val="-4"/>
          <w:sz w:val="24"/>
          <w:szCs w:val="24"/>
        </w:rPr>
        <w:t xml:space="preserve"> «Об организации нового порядка взаимодействия структурных подразделений налоговых органов в рамках контрольной работы»;</w:t>
      </w:r>
    </w:p>
    <w:p w:rsidR="005D6CDE" w:rsidRPr="007033BE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37.</w:t>
      </w:r>
      <w:r w:rsidRPr="007033BE">
        <w:rPr>
          <w:rFonts w:ascii="Times New Roman" w:hAnsi="Times New Roman"/>
          <w:spacing w:val="-4"/>
          <w:sz w:val="24"/>
          <w:szCs w:val="24"/>
        </w:rPr>
        <w:t xml:space="preserve">Письмо ФНС России № ГД-5-8/389дсп@ от 16.03.2016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7033BE">
        <w:rPr>
          <w:rFonts w:ascii="Times New Roman" w:hAnsi="Times New Roman"/>
          <w:spacing w:val="-4"/>
          <w:sz w:val="24"/>
          <w:szCs w:val="24"/>
        </w:rPr>
        <w:t xml:space="preserve"> «О взаимодействии структурных подразделений налоговых органов с целью повышения эффективности взыскания задолженности по результатам выездных налоговых проверок»;</w:t>
      </w:r>
    </w:p>
    <w:p w:rsidR="005D6CDE" w:rsidRPr="004C61D2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38</w:t>
      </w:r>
      <w:r w:rsidRPr="007033BE">
        <w:rPr>
          <w:rFonts w:ascii="Times New Roman" w:hAnsi="Times New Roman"/>
          <w:spacing w:val="-4"/>
          <w:sz w:val="24"/>
          <w:szCs w:val="24"/>
        </w:rPr>
        <w:t xml:space="preserve">. </w:t>
      </w:r>
      <w:r>
        <w:rPr>
          <w:rFonts w:ascii="Times New Roman" w:hAnsi="Times New Roman"/>
          <w:spacing w:val="-4"/>
          <w:sz w:val="24"/>
          <w:szCs w:val="24"/>
        </w:rPr>
        <w:t>Письмо ФНС Рос</w:t>
      </w:r>
      <w:proofErr w:type="gramStart"/>
      <w:r>
        <w:rPr>
          <w:rFonts w:ascii="Times New Roman" w:hAnsi="Times New Roman"/>
          <w:spacing w:val="-4"/>
          <w:sz w:val="24"/>
          <w:szCs w:val="24"/>
          <w:lang w:val="en-US"/>
        </w:rPr>
        <w:t>c</w:t>
      </w:r>
      <w:proofErr w:type="spellStart"/>
      <w:proofErr w:type="gramEnd"/>
      <w:r>
        <w:rPr>
          <w:rFonts w:ascii="Times New Roman" w:hAnsi="Times New Roman"/>
          <w:spacing w:val="-4"/>
          <w:sz w:val="24"/>
          <w:szCs w:val="24"/>
        </w:rPr>
        <w:t>ии</w:t>
      </w:r>
      <w:proofErr w:type="spellEnd"/>
      <w:r w:rsidRPr="00E738BB">
        <w:rPr>
          <w:rFonts w:ascii="Times New Roman" w:hAnsi="Times New Roman"/>
          <w:spacing w:val="-4"/>
          <w:sz w:val="24"/>
          <w:szCs w:val="24"/>
        </w:rPr>
        <w:t xml:space="preserve"> от 19.04.2016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4D29C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E738BB">
        <w:rPr>
          <w:rFonts w:ascii="Times New Roman" w:hAnsi="Times New Roman"/>
          <w:spacing w:val="-4"/>
          <w:sz w:val="24"/>
          <w:szCs w:val="24"/>
        </w:rPr>
        <w:t>№ ММВ-21-17/123дсп@</w:t>
      </w:r>
      <w:r w:rsidRPr="00E738BB">
        <w:t xml:space="preserve"> </w:t>
      </w:r>
      <w:r>
        <w:t>«</w:t>
      </w:r>
      <w:r w:rsidRPr="00E738BB">
        <w:rPr>
          <w:rFonts w:ascii="Times New Roman" w:hAnsi="Times New Roman"/>
          <w:sz w:val="24"/>
          <w:szCs w:val="24"/>
        </w:rPr>
        <w:t>О направлении рекомендаций о порядке обмена информацией с компетентными органами иностранных государств по запросу и по собственной инициативе в налоговых целях</w:t>
      </w:r>
      <w:r>
        <w:rPr>
          <w:rFonts w:ascii="Times New Roman" w:hAnsi="Times New Roman"/>
          <w:sz w:val="24"/>
          <w:szCs w:val="24"/>
        </w:rPr>
        <w:t>»</w:t>
      </w:r>
      <w:r w:rsidRPr="00E738BB">
        <w:rPr>
          <w:rFonts w:ascii="Times New Roman" w:hAnsi="Times New Roman"/>
          <w:sz w:val="24"/>
          <w:szCs w:val="24"/>
        </w:rPr>
        <w:t>;</w:t>
      </w:r>
    </w:p>
    <w:p w:rsidR="005D6CDE" w:rsidRPr="007033BE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033BE">
        <w:rPr>
          <w:rFonts w:ascii="Times New Roman" w:hAnsi="Times New Roman"/>
          <w:spacing w:val="-4"/>
          <w:sz w:val="24"/>
          <w:szCs w:val="24"/>
        </w:rPr>
        <w:lastRenderedPageBreak/>
        <w:t>3</w:t>
      </w:r>
      <w:r>
        <w:rPr>
          <w:rFonts w:ascii="Times New Roman" w:hAnsi="Times New Roman"/>
          <w:spacing w:val="-4"/>
          <w:sz w:val="24"/>
          <w:szCs w:val="24"/>
        </w:rPr>
        <w:t>9</w:t>
      </w:r>
      <w:r w:rsidRPr="007033BE">
        <w:rPr>
          <w:rFonts w:ascii="Times New Roman" w:hAnsi="Times New Roman"/>
          <w:spacing w:val="-4"/>
          <w:sz w:val="24"/>
          <w:szCs w:val="24"/>
        </w:rPr>
        <w:t xml:space="preserve">.Письмо ФНС России № ГД-5-8/1039дсп@ от 04.07.2016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7033BE">
        <w:rPr>
          <w:rFonts w:ascii="Times New Roman" w:hAnsi="Times New Roman"/>
          <w:spacing w:val="-4"/>
          <w:sz w:val="24"/>
          <w:szCs w:val="24"/>
        </w:rPr>
        <w:t xml:space="preserve"> «О применении статьей 45 НК РФ, 199.2 УК РФ и о возмещении причиненного ущерба» с приложенным Порядком организации работы;</w:t>
      </w:r>
    </w:p>
    <w:p w:rsidR="005D6CDE" w:rsidRPr="00ED4014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40</w:t>
      </w:r>
      <w:r w:rsidRPr="007033BE">
        <w:rPr>
          <w:rFonts w:ascii="Times New Roman" w:hAnsi="Times New Roman"/>
          <w:spacing w:val="-4"/>
          <w:sz w:val="24"/>
          <w:szCs w:val="24"/>
        </w:rPr>
        <w:t>.Письмо ФНС России № СА-5-7/2190дсп@ от 19.12.2016</w:t>
      </w:r>
      <w:r w:rsidRPr="00545539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7033BE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«Р</w:t>
      </w:r>
      <w:r w:rsidRPr="007033BE">
        <w:rPr>
          <w:rFonts w:ascii="Times New Roman" w:hAnsi="Times New Roman"/>
          <w:spacing w:val="-4"/>
          <w:sz w:val="24"/>
          <w:szCs w:val="24"/>
        </w:rPr>
        <w:t>екомендации по вопросу применения подп. 2 п. 2 ст. 45 НК РФ</w:t>
      </w:r>
      <w:r>
        <w:rPr>
          <w:rFonts w:ascii="Times New Roman" w:hAnsi="Times New Roman"/>
          <w:spacing w:val="-4"/>
          <w:sz w:val="24"/>
          <w:szCs w:val="24"/>
        </w:rPr>
        <w:t>»</w:t>
      </w:r>
      <w:r w:rsidRPr="007033BE">
        <w:rPr>
          <w:rFonts w:ascii="Times New Roman" w:hAnsi="Times New Roman"/>
          <w:spacing w:val="-4"/>
          <w:sz w:val="24"/>
          <w:szCs w:val="24"/>
        </w:rPr>
        <w:t>;</w:t>
      </w:r>
    </w:p>
    <w:p w:rsidR="005D6CDE" w:rsidRPr="00545539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41</w:t>
      </w:r>
      <w:r w:rsidRPr="00ED4014">
        <w:rPr>
          <w:rFonts w:ascii="Times New Roman" w:hAnsi="Times New Roman"/>
          <w:spacing w:val="-4"/>
          <w:sz w:val="24"/>
          <w:szCs w:val="24"/>
        </w:rPr>
        <w:t>.</w:t>
      </w:r>
      <w:r w:rsidRPr="007033BE">
        <w:rPr>
          <w:rFonts w:ascii="Times New Roman" w:hAnsi="Times New Roman"/>
          <w:spacing w:val="-4"/>
          <w:sz w:val="24"/>
          <w:szCs w:val="24"/>
        </w:rPr>
        <w:t xml:space="preserve">Письмо ФНС России № </w:t>
      </w:r>
      <w:r w:rsidRPr="00ED4014">
        <w:rPr>
          <w:rFonts w:ascii="Times New Roman" w:hAnsi="Times New Roman"/>
          <w:spacing w:val="-4"/>
          <w:sz w:val="24"/>
          <w:szCs w:val="24"/>
        </w:rPr>
        <w:t>СА-5-9/100@</w:t>
      </w:r>
      <w:r w:rsidRPr="007033BE">
        <w:rPr>
          <w:rFonts w:ascii="Times New Roman" w:hAnsi="Times New Roman"/>
          <w:spacing w:val="-4"/>
          <w:sz w:val="24"/>
          <w:szCs w:val="24"/>
        </w:rPr>
        <w:t xml:space="preserve">от </w:t>
      </w:r>
      <w:r w:rsidRPr="00ED4014">
        <w:rPr>
          <w:rFonts w:ascii="Times New Roman" w:hAnsi="Times New Roman"/>
          <w:spacing w:val="-4"/>
          <w:sz w:val="24"/>
          <w:szCs w:val="24"/>
        </w:rPr>
        <w:t>24.01.2017</w:t>
      </w:r>
      <w:r w:rsidRPr="007033BE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7033BE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«</w:t>
      </w:r>
      <w:r w:rsidRPr="00ED4014">
        <w:rPr>
          <w:rFonts w:ascii="Times New Roman" w:hAnsi="Times New Roman"/>
          <w:spacing w:val="-4"/>
          <w:sz w:val="24"/>
          <w:szCs w:val="24"/>
        </w:rPr>
        <w:t>О применении смягчающих ответственность обстоятельств</w:t>
      </w:r>
      <w:r>
        <w:rPr>
          <w:rFonts w:ascii="Times New Roman" w:hAnsi="Times New Roman"/>
          <w:spacing w:val="-4"/>
          <w:sz w:val="24"/>
          <w:szCs w:val="24"/>
        </w:rPr>
        <w:t>»</w:t>
      </w:r>
      <w:r w:rsidRPr="007033BE">
        <w:rPr>
          <w:rFonts w:ascii="Times New Roman" w:hAnsi="Times New Roman"/>
          <w:spacing w:val="-4"/>
          <w:sz w:val="24"/>
          <w:szCs w:val="24"/>
        </w:rPr>
        <w:t>;</w:t>
      </w:r>
    </w:p>
    <w:p w:rsidR="005D6CDE" w:rsidRPr="00A9585B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42</w:t>
      </w:r>
      <w:r w:rsidRPr="00545539">
        <w:rPr>
          <w:rFonts w:ascii="Times New Roman" w:hAnsi="Times New Roman"/>
          <w:spacing w:val="-4"/>
          <w:sz w:val="24"/>
          <w:szCs w:val="24"/>
        </w:rPr>
        <w:t>.</w:t>
      </w:r>
      <w:r w:rsidRPr="007033BE">
        <w:rPr>
          <w:rFonts w:ascii="Times New Roman" w:hAnsi="Times New Roman"/>
          <w:spacing w:val="-4"/>
          <w:sz w:val="24"/>
          <w:szCs w:val="24"/>
        </w:rPr>
        <w:t>Письмо ФНС России № 8-7-03/0024 @ от 21.03.2017</w:t>
      </w:r>
      <w:r w:rsidRPr="00545539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7033BE">
        <w:rPr>
          <w:rFonts w:ascii="Times New Roman" w:hAnsi="Times New Roman"/>
          <w:spacing w:val="-4"/>
          <w:sz w:val="24"/>
          <w:szCs w:val="24"/>
        </w:rPr>
        <w:t xml:space="preserve"> «О Порядке использования официального сайта единой информационной системы (ЕИС) в сфере закупок в информационно-телекоммуникационной сети Интернет»; </w:t>
      </w:r>
    </w:p>
    <w:p w:rsidR="005D6CDE" w:rsidRPr="00A9585B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43.</w:t>
      </w:r>
      <w:r w:rsidRPr="009D1391">
        <w:rPr>
          <w:rFonts w:ascii="Times New Roman" w:hAnsi="Times New Roman"/>
          <w:spacing w:val="-4"/>
          <w:sz w:val="24"/>
          <w:szCs w:val="24"/>
        </w:rPr>
        <w:t xml:space="preserve">Письмо ФНС России от 23.03.2017 </w:t>
      </w:r>
      <w:r w:rsidRPr="009D1391">
        <w:rPr>
          <w:rFonts w:ascii="Times New Roman" w:hAnsi="Times New Roman"/>
          <w:spacing w:val="-4"/>
          <w:sz w:val="24"/>
          <w:szCs w:val="24"/>
          <w:lang w:val="en-US"/>
        </w:rPr>
        <w:t>N</w:t>
      </w:r>
      <w:r w:rsidRPr="009D1391">
        <w:rPr>
          <w:rFonts w:ascii="Times New Roman" w:hAnsi="Times New Roman"/>
          <w:spacing w:val="-4"/>
          <w:sz w:val="24"/>
          <w:szCs w:val="24"/>
        </w:rPr>
        <w:t xml:space="preserve"> ЕД-5-9/547@ "О выявлении обстоятельств необоснованной налоговой выгоды"</w:t>
      </w:r>
      <w:r w:rsidRPr="00A9585B">
        <w:rPr>
          <w:rFonts w:ascii="Times New Roman" w:hAnsi="Times New Roman"/>
          <w:spacing w:val="-4"/>
          <w:sz w:val="24"/>
          <w:szCs w:val="24"/>
        </w:rPr>
        <w:t>;</w:t>
      </w:r>
    </w:p>
    <w:p w:rsidR="005D6CDE" w:rsidRPr="00A9585B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proofErr w:type="gramStart"/>
      <w:r>
        <w:rPr>
          <w:rFonts w:ascii="Times New Roman" w:hAnsi="Times New Roman"/>
          <w:spacing w:val="-4"/>
          <w:sz w:val="24"/>
          <w:szCs w:val="24"/>
        </w:rPr>
        <w:t>44.</w:t>
      </w:r>
      <w:r w:rsidRPr="00A9585B">
        <w:rPr>
          <w:rFonts w:ascii="Times New Roman" w:hAnsi="Times New Roman"/>
          <w:spacing w:val="-4"/>
          <w:sz w:val="24"/>
          <w:szCs w:val="24"/>
        </w:rPr>
        <w:t xml:space="preserve">Письмо ФНС России от 13.07.2017 </w:t>
      </w:r>
      <w:r w:rsidRPr="00A9585B">
        <w:rPr>
          <w:rFonts w:ascii="Times New Roman" w:hAnsi="Times New Roman"/>
          <w:spacing w:val="-4"/>
          <w:sz w:val="24"/>
          <w:szCs w:val="24"/>
          <w:lang w:val="en-US"/>
        </w:rPr>
        <w:t>N</w:t>
      </w:r>
      <w:r w:rsidRPr="00A9585B">
        <w:rPr>
          <w:rFonts w:ascii="Times New Roman" w:hAnsi="Times New Roman"/>
          <w:spacing w:val="-4"/>
          <w:sz w:val="24"/>
          <w:szCs w:val="24"/>
        </w:rPr>
        <w:t xml:space="preserve"> ЕД-4-2/13650@ "О направлении методических рекомендаций по установлению в ходе налоговых и процессуальных проверок обстоятельств, свидетельствующих об умысле в действиях должностных лиц налогоплательщика, направленном на неуплату налогов (сборов)" (вместе с "Методическими рекомендациями "Об исследовании и доказывании фактов умышленной неуплаты или неполной уплаты сумм налога (сбора)", утв. СК России, ФНС России);</w:t>
      </w:r>
      <w:proofErr w:type="gramEnd"/>
    </w:p>
    <w:p w:rsidR="005D6CDE" w:rsidRPr="00D32BD3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45.</w:t>
      </w:r>
      <w:r w:rsidRPr="00D32BD3">
        <w:rPr>
          <w:rFonts w:ascii="Times New Roman" w:hAnsi="Times New Roman"/>
          <w:spacing w:val="-4"/>
          <w:sz w:val="24"/>
          <w:szCs w:val="24"/>
        </w:rPr>
        <w:t xml:space="preserve"> Письмо ФНС России от 12.02.2018 года №ЕД-5-2/307дсп@ «О направлении Рекомендаций по планированию и подготовке выездных налоговых проверок»;</w:t>
      </w:r>
    </w:p>
    <w:p w:rsidR="005D6CDE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46</w:t>
      </w:r>
      <w:r w:rsidRPr="007033BE">
        <w:rPr>
          <w:rFonts w:ascii="Times New Roman" w:hAnsi="Times New Roman"/>
          <w:spacing w:val="-4"/>
          <w:sz w:val="24"/>
          <w:szCs w:val="24"/>
        </w:rPr>
        <w:t xml:space="preserve">.Соглашение о взаимодействии между Следственным комитетом РФ и ФНС России от 13.02.2012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7033BE">
        <w:rPr>
          <w:rFonts w:ascii="Times New Roman" w:hAnsi="Times New Roman"/>
          <w:spacing w:val="-4"/>
          <w:sz w:val="24"/>
          <w:szCs w:val="24"/>
        </w:rPr>
        <w:t xml:space="preserve"> № 101-162-12/ММВ-27-2/3 (с учет</w:t>
      </w:r>
      <w:r>
        <w:rPr>
          <w:rFonts w:ascii="Times New Roman" w:hAnsi="Times New Roman"/>
          <w:spacing w:val="-4"/>
          <w:sz w:val="24"/>
          <w:szCs w:val="24"/>
        </w:rPr>
        <w:t>ом внесенных изменений)</w:t>
      </w:r>
      <w:r w:rsidRPr="00D32BD3">
        <w:rPr>
          <w:rFonts w:ascii="Times New Roman" w:hAnsi="Times New Roman"/>
          <w:spacing w:val="-4"/>
          <w:sz w:val="24"/>
          <w:szCs w:val="24"/>
        </w:rPr>
        <w:t>.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Главный государственный налоговый инспектор отдела выездных проверок №2 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 применительно к исполнению конкретных должностных обязанностей.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6.4.2. Иные профессиональные знания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- понятие «налоговый контроль»;</w:t>
      </w:r>
    </w:p>
    <w:p w:rsidR="000539E6" w:rsidRPr="008D45F1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-</w:t>
      </w:r>
      <w:r w:rsidRPr="008D45F1">
        <w:rPr>
          <w:rFonts w:ascii="Times New Roman" w:hAnsi="Times New Roman"/>
          <w:color w:val="000000"/>
          <w:spacing w:val="-4"/>
          <w:sz w:val="24"/>
          <w:szCs w:val="24"/>
        </w:rPr>
        <w:t xml:space="preserve"> особенности проведения выездных налоговых проверок, в т.ч. консолидированной группы налогопл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а</w:t>
      </w:r>
      <w:r w:rsidRPr="008D45F1">
        <w:rPr>
          <w:rFonts w:ascii="Times New Roman" w:hAnsi="Times New Roman"/>
          <w:color w:val="000000"/>
          <w:spacing w:val="-4"/>
          <w:sz w:val="24"/>
          <w:szCs w:val="24"/>
        </w:rPr>
        <w:t>тельщиков;</w:t>
      </w:r>
    </w:p>
    <w:p w:rsidR="000539E6" w:rsidRDefault="000539E6" w:rsidP="007B12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основы бухгалтерского и налогового учета и аудита: сущность, основные задачи, организация ведения;</w:t>
      </w:r>
    </w:p>
    <w:p w:rsidR="000539E6" w:rsidRDefault="000539E6" w:rsidP="007B12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основы налогообложения: методология и техника проведения документальных проверок налогооблагаемой базы, учет, анализ и аудит налогооблагаемых показателей, методология и методика исчисления доходов;</w:t>
      </w:r>
    </w:p>
    <w:p w:rsidR="000539E6" w:rsidRDefault="000539E6" w:rsidP="007B12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порядок оформления результатов выездной налоговой проверки;</w:t>
      </w:r>
    </w:p>
    <w:p w:rsidR="000539E6" w:rsidRPr="00EC73D9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EC73D9">
        <w:rPr>
          <w:rFonts w:ascii="Times New Roman" w:hAnsi="Times New Roman"/>
          <w:color w:val="000000"/>
          <w:spacing w:val="-4"/>
          <w:sz w:val="24"/>
          <w:szCs w:val="24"/>
        </w:rPr>
        <w:t>- основы экономики, финансов и кредита, бухгалтерского и налогового учета;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классификация налогов по уровням бюджетной системы;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общие положения о налоговом контроле;</w:t>
      </w:r>
    </w:p>
    <w:p w:rsidR="000539E6" w:rsidRPr="008B3EB9" w:rsidRDefault="000539E6" w:rsidP="00A5506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основы и элементы налогообложения</w:t>
      </w: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порядок проведения мероприятий налогового контроля;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практика применения законодательства Российской Федерации о налогах и сборах;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порядок и сроки проведения выездных налоговых проверок;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требования к составлению акта выездной проверки;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судебно-арбитражная практика в части выездных проверок;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порядок и сроки рассмотрения материалов налоговой проверки;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порядок осуществления мероприятий налогового контроля при проведении выездных налоговых проверок;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схемы ухода от налогов;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порядок определения налогооблагаемой базы;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расчетно-экономическая деятельность в сфере налога на добавленную стоимость;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состав налогоплательщиков налога на прибыль организаций;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понятие участники консолидированной группы налогоплательщиков;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понятие налоговые резиденты Российской Федерации;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понятие прибыли организации;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основные исключения исполнения обязанностей налогоплательщика организации;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порядок определения доходов, понятия доходы от реализации, внереализационные доходы;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lastRenderedPageBreak/>
        <w:t>- понятие расходы и основные виды расходов при расчете налога на прибыль организации;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понятие амортизируемого имущества;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- основные методы и порядок расчета сумм амортизации; 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понятие и виды налога на имущество;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состав налогоплательщиков налога на прибыль организаций;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особенности налогообложения имущества, переданного в доверительное управление;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особенности налогообложения имущества при исполнении концессионных соглашений;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понятие налоговый период, отчетный период;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понятие налоговая ставка;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порядок применения налоговых льгот и исчисления суммы налога и сумм авансовых платежей по налогу;</w:t>
      </w:r>
    </w:p>
    <w:p w:rsidR="000539E6" w:rsidRPr="008B3EB9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порядок исчисления суммы налога и сумм авансовых платежей по налогу;</w:t>
      </w:r>
    </w:p>
    <w:p w:rsidR="000539E6" w:rsidRPr="008B3EB9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специальные налоговые режимы</w:t>
      </w: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 xml:space="preserve">- порядок осуществления контроля и надзора в сфере </w:t>
      </w:r>
      <w:proofErr w:type="spellStart"/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гос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регулируемых</w:t>
      </w:r>
      <w:proofErr w:type="spellEnd"/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видов деятельности;</w:t>
      </w:r>
    </w:p>
    <w:p w:rsidR="000539E6" w:rsidRDefault="000539E6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правила делового этикета;</w:t>
      </w:r>
    </w:p>
    <w:p w:rsidR="000539E6" w:rsidRDefault="000539E6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правила и нормы охраны труда, техники безопасности и противопожарной защиты;</w:t>
      </w:r>
    </w:p>
    <w:p w:rsidR="000539E6" w:rsidRDefault="000539E6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правила служебного распорядка инспекции;</w:t>
      </w:r>
    </w:p>
    <w:p w:rsidR="000539E6" w:rsidRDefault="000539E6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порядок работы со служебной информацией;</w:t>
      </w:r>
    </w:p>
    <w:p w:rsidR="000539E6" w:rsidRDefault="000539E6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должностной регламент.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6.5. Наличие функциональных знаний: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- виды, назначение и технологии организации проверочных процедур;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- понятие единого реестра проверок, процедура его формирования;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- процедура организации проверки: порядок, этапы, инструменты проведения;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- ограничения при проведении проверочных процедур;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- меры, принимаемые по результатам проверки;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- плановые (рейдовые) осмотры;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- основания проведения и особенности внеплановых проверок.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6.6. Наличие базовых умений: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- умение мыслить системно (стратегически);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- коммуникативные умения;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- умение управлять изменениями.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6.7. Наличие профессиональных умений: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подготовка решения о проведении выездной налоговой проверки;</w:t>
      </w:r>
    </w:p>
    <w:p w:rsidR="000539E6" w:rsidRDefault="000539E6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лидерские качества и высокий уровень управленческих навыков;</w:t>
      </w:r>
    </w:p>
    <w:p w:rsidR="000539E6" w:rsidRDefault="000539E6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навыки делового письма и опыт ведения деловых переговоров;</w:t>
      </w:r>
    </w:p>
    <w:p w:rsidR="000539E6" w:rsidRDefault="000539E6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развитые навыки коммуникаций, умение эффективно и последовательно организовывать работу по взаимодействию с территориальными органами ФНС и структурными подразделениями Инспекции;</w:t>
      </w:r>
    </w:p>
    <w:p w:rsidR="000539E6" w:rsidRDefault="000539E6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proofErr w:type="gramStart"/>
      <w:r>
        <w:rPr>
          <w:rFonts w:ascii="Times New Roman" w:hAnsi="Times New Roman"/>
          <w:spacing w:val="-4"/>
          <w:sz w:val="24"/>
          <w:szCs w:val="24"/>
        </w:rPr>
        <w:t>- навыки по сбору и систематизации актуальной информации в установленной сфере деятельности, умение оперативно принимать и реализовывать решения в рамках своей компетенции, правильно расставлять приоритеты, адаптироваться к новой ситуации и применять новые подходы к решению возникающих проблем, видеть, поддерживать и применять новое, передовое;</w:t>
      </w:r>
      <w:proofErr w:type="gramEnd"/>
    </w:p>
    <w:p w:rsidR="000539E6" w:rsidRDefault="000539E6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навыки управления, владение компьютерной и другой оргтехникой, а также необходимым программным обеспечением;</w:t>
      </w:r>
    </w:p>
    <w:p w:rsidR="000539E6" w:rsidRDefault="000539E6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быть требовательным, настойчивым, уметь эффективно сотрудничать, иметь склонность к гибкости и достижению компромисса при решении проблем в конфликтных ситуациях;</w:t>
      </w:r>
    </w:p>
    <w:p w:rsidR="000539E6" w:rsidRPr="007043D0" w:rsidRDefault="000539E6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чувство ответственности за порученное направление деятельности;</w:t>
      </w:r>
    </w:p>
    <w:p w:rsidR="000539E6" w:rsidRPr="00BB33FA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805F11">
        <w:rPr>
          <w:rFonts w:ascii="Times New Roman" w:hAnsi="Times New Roman"/>
          <w:spacing w:val="-4"/>
          <w:sz w:val="24"/>
          <w:szCs w:val="24"/>
        </w:rPr>
        <w:t>6.8. Наличие функциональных умений:</w:t>
      </w:r>
    </w:p>
    <w:p w:rsidR="00BB33FA" w:rsidRPr="00EF5CC9" w:rsidRDefault="00BB33FA" w:rsidP="00BB33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EF5CC9">
        <w:rPr>
          <w:rFonts w:ascii="Times New Roman" w:hAnsi="Times New Roman"/>
          <w:color w:val="000000"/>
          <w:spacing w:val="-4"/>
          <w:sz w:val="24"/>
          <w:szCs w:val="24"/>
        </w:rPr>
        <w:t>- проведение плановых и внеплановых документальных проверок (обследований);</w:t>
      </w:r>
    </w:p>
    <w:p w:rsidR="000539E6" w:rsidRPr="00EF5CC9" w:rsidRDefault="000539E6" w:rsidP="00DE35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EF5CC9">
        <w:rPr>
          <w:rFonts w:ascii="Times New Roman" w:hAnsi="Times New Roman"/>
          <w:color w:val="000000"/>
          <w:spacing w:val="-4"/>
          <w:sz w:val="24"/>
          <w:szCs w:val="24"/>
        </w:rPr>
        <w:t>- проведение плановых и внеплановых выездных проверок;</w:t>
      </w:r>
    </w:p>
    <w:p w:rsidR="000539E6" w:rsidRPr="00EF5CC9" w:rsidRDefault="000539E6" w:rsidP="00DE35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EF5CC9">
        <w:rPr>
          <w:rFonts w:ascii="Times New Roman" w:hAnsi="Times New Roman"/>
          <w:color w:val="000000"/>
          <w:spacing w:val="-4"/>
          <w:sz w:val="24"/>
          <w:szCs w:val="24"/>
        </w:rPr>
        <w:t xml:space="preserve">- формирование и ведение реестров, регистров, перечней, каталогов, для </w:t>
      </w:r>
      <w:r w:rsidR="00805F11" w:rsidRPr="00EF5CC9">
        <w:rPr>
          <w:rFonts w:ascii="Times New Roman" w:hAnsi="Times New Roman"/>
          <w:color w:val="000000"/>
          <w:spacing w:val="-4"/>
          <w:sz w:val="24"/>
          <w:szCs w:val="24"/>
        </w:rPr>
        <w:t xml:space="preserve">обеспечения </w:t>
      </w:r>
      <w:r w:rsidR="00805F11" w:rsidRPr="00EF5CC9">
        <w:rPr>
          <w:rFonts w:ascii="Times New Roman" w:hAnsi="Times New Roman"/>
          <w:color w:val="000000"/>
          <w:spacing w:val="-4"/>
          <w:sz w:val="24"/>
          <w:szCs w:val="24"/>
        </w:rPr>
        <w:lastRenderedPageBreak/>
        <w:t>контрольных</w:t>
      </w:r>
      <w:r w:rsidRPr="00EF5CC9">
        <w:rPr>
          <w:rFonts w:ascii="Times New Roman" w:hAnsi="Times New Roman"/>
          <w:color w:val="000000"/>
          <w:spacing w:val="-4"/>
          <w:sz w:val="24"/>
          <w:szCs w:val="24"/>
        </w:rPr>
        <w:t xml:space="preserve"> полномочий;</w:t>
      </w:r>
    </w:p>
    <w:p w:rsidR="000539E6" w:rsidRPr="008B3EB9" w:rsidRDefault="000539E6" w:rsidP="00DE35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EF5CC9">
        <w:rPr>
          <w:rFonts w:ascii="Times New Roman" w:hAnsi="Times New Roman"/>
          <w:color w:val="000000"/>
          <w:spacing w:val="-4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0539E6" w:rsidRPr="00E27AD7" w:rsidRDefault="000539E6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539E6" w:rsidRPr="00E27AD7" w:rsidRDefault="000539E6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III. Должностные обязанности, права и ответственность</w:t>
      </w:r>
    </w:p>
    <w:p w:rsidR="000539E6" w:rsidRPr="00E27AD7" w:rsidRDefault="000539E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7. Основные права и обязанности главного государственного налогового инспектора отдела выездных проверок №2, а также запреты и требования, связанные с гражданской службой, которые установлены в его отношении, предусмотрены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статьями 14, 15, 17, 18 Федерального закона от 27</w:t>
      </w:r>
      <w:r>
        <w:rPr>
          <w:rFonts w:ascii="Times New Roman" w:hAnsi="Times New Roman"/>
          <w:spacing w:val="-4"/>
          <w:sz w:val="24"/>
          <w:szCs w:val="24"/>
        </w:rPr>
        <w:t>.07.</w:t>
      </w:r>
      <w:r w:rsidRPr="00E27AD7">
        <w:rPr>
          <w:rFonts w:ascii="Times New Roman" w:hAnsi="Times New Roman"/>
          <w:spacing w:val="-4"/>
          <w:sz w:val="24"/>
          <w:szCs w:val="24"/>
        </w:rPr>
        <w:t>2004 №79-ФЗ «О государственной гражданской службе Российской Федерации».</w:t>
      </w:r>
    </w:p>
    <w:p w:rsidR="009D6020" w:rsidRPr="00805F11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8. В целях реализации задач и функций, возложенных </w:t>
      </w:r>
      <w:r w:rsidRPr="00805F11">
        <w:rPr>
          <w:rFonts w:ascii="Times New Roman" w:hAnsi="Times New Roman"/>
          <w:spacing w:val="-4"/>
          <w:sz w:val="24"/>
          <w:szCs w:val="24"/>
        </w:rPr>
        <w:t xml:space="preserve">на отдел выездных проверок №2 Инспекции Федеральной налоговой службы по городу Тамбову, главный государственный налоговый инспектор обязан: </w:t>
      </w:r>
    </w:p>
    <w:p w:rsidR="00E77F4A" w:rsidRPr="00E77F4A" w:rsidRDefault="00045928" w:rsidP="00E77F4A">
      <w:pPr>
        <w:pStyle w:val="2"/>
        <w:jc w:val="both"/>
        <w:rPr>
          <w:sz w:val="24"/>
        </w:rPr>
      </w:pPr>
      <w:r>
        <w:rPr>
          <w:sz w:val="24"/>
        </w:rPr>
        <w:t xml:space="preserve">          </w:t>
      </w:r>
      <w:r w:rsidR="00E77F4A" w:rsidRPr="00E77F4A">
        <w:rPr>
          <w:sz w:val="24"/>
        </w:rPr>
        <w:t xml:space="preserve">- проведение выездных налоговых проверок организаций по вопросам соблюдения  законодательства по всем налогам, сборам и обязательным платежам, подлежащих уплате, а также законодательства по страховым взносам; </w:t>
      </w:r>
    </w:p>
    <w:p w:rsidR="00E77F4A" w:rsidRPr="00E77F4A" w:rsidRDefault="00045928" w:rsidP="00E77F4A">
      <w:pPr>
        <w:pStyle w:val="2"/>
        <w:jc w:val="both"/>
        <w:rPr>
          <w:sz w:val="24"/>
        </w:rPr>
      </w:pPr>
      <w:r>
        <w:rPr>
          <w:sz w:val="24"/>
        </w:rPr>
        <w:t xml:space="preserve">          </w:t>
      </w:r>
      <w:r w:rsidR="00E77F4A" w:rsidRPr="00E77F4A">
        <w:rPr>
          <w:sz w:val="24"/>
        </w:rPr>
        <w:t xml:space="preserve">- своевременное и качественное написание актов специалистами отдела, входящими в состав проверяющей группы, где главный государственный налоговый инспектор является руководителем группы; </w:t>
      </w:r>
    </w:p>
    <w:p w:rsidR="00E77F4A" w:rsidRPr="00E77F4A" w:rsidRDefault="00045928" w:rsidP="00E77F4A">
      <w:pPr>
        <w:pStyle w:val="2"/>
        <w:jc w:val="both"/>
        <w:rPr>
          <w:sz w:val="24"/>
        </w:rPr>
      </w:pPr>
      <w:r>
        <w:rPr>
          <w:sz w:val="24"/>
        </w:rPr>
        <w:t xml:space="preserve">          </w:t>
      </w:r>
      <w:r w:rsidR="00E77F4A" w:rsidRPr="00E77F4A">
        <w:rPr>
          <w:sz w:val="24"/>
        </w:rPr>
        <w:t>- проведение проверок валютного законодательства;</w:t>
      </w:r>
    </w:p>
    <w:p w:rsidR="00E77F4A" w:rsidRPr="00E77F4A" w:rsidRDefault="00045928" w:rsidP="00E77F4A">
      <w:pPr>
        <w:pStyle w:val="2"/>
        <w:jc w:val="both"/>
        <w:rPr>
          <w:sz w:val="24"/>
        </w:rPr>
      </w:pPr>
      <w:r>
        <w:rPr>
          <w:sz w:val="24"/>
        </w:rPr>
        <w:t xml:space="preserve">          </w:t>
      </w:r>
      <w:r w:rsidR="00E77F4A" w:rsidRPr="00E77F4A">
        <w:rPr>
          <w:sz w:val="24"/>
        </w:rPr>
        <w:t>- проведение анализа данных о налогоплательщике, в отношении которого проводится выездная налоговая проверка и о его контрагентах, в соответствии с требованиями, предусмотренными Методическими рекомендациями по проведению комплекса контрольных мероприятий;</w:t>
      </w:r>
    </w:p>
    <w:p w:rsidR="00E77F4A" w:rsidRPr="00E77F4A" w:rsidRDefault="00045928" w:rsidP="00E77F4A">
      <w:pPr>
        <w:pStyle w:val="2"/>
        <w:jc w:val="both"/>
        <w:rPr>
          <w:sz w:val="24"/>
        </w:rPr>
      </w:pPr>
      <w:r>
        <w:rPr>
          <w:sz w:val="24"/>
        </w:rPr>
        <w:t xml:space="preserve">          </w:t>
      </w:r>
      <w:r w:rsidR="00E77F4A" w:rsidRPr="00E77F4A">
        <w:rPr>
          <w:sz w:val="24"/>
        </w:rPr>
        <w:t>- составление справки о проведенной проверке и вручать налогоплательщику;</w:t>
      </w:r>
    </w:p>
    <w:p w:rsidR="00E77F4A" w:rsidRPr="00E77F4A" w:rsidRDefault="00045928" w:rsidP="00E77F4A">
      <w:pPr>
        <w:pStyle w:val="2"/>
        <w:jc w:val="both"/>
        <w:rPr>
          <w:sz w:val="24"/>
        </w:rPr>
      </w:pPr>
      <w:r>
        <w:rPr>
          <w:sz w:val="24"/>
        </w:rPr>
        <w:t xml:space="preserve">          </w:t>
      </w:r>
      <w:r w:rsidR="00E77F4A" w:rsidRPr="00E77F4A">
        <w:rPr>
          <w:sz w:val="24"/>
        </w:rPr>
        <w:t>- составление акта о результатах налоговой проверки в соответствии с требованиями, предусмотренными действующими нормативными актами;</w:t>
      </w:r>
    </w:p>
    <w:p w:rsidR="00E77F4A" w:rsidRPr="00E77F4A" w:rsidRDefault="00045928" w:rsidP="00E77F4A">
      <w:pPr>
        <w:pStyle w:val="2"/>
        <w:jc w:val="both"/>
        <w:rPr>
          <w:sz w:val="24"/>
        </w:rPr>
      </w:pPr>
      <w:r>
        <w:rPr>
          <w:sz w:val="24"/>
        </w:rPr>
        <w:t xml:space="preserve">          </w:t>
      </w:r>
      <w:r w:rsidR="00E77F4A" w:rsidRPr="00E77F4A">
        <w:rPr>
          <w:sz w:val="24"/>
        </w:rPr>
        <w:t>- обеспечение достаточной доказательственной базы выявленных нарушений налогового законодательства и обеспечение качественное оформление материалов выездной налоговой проверки, в соответствии с требованиями, предусмотренными соответствующими нормативными документами;</w:t>
      </w:r>
    </w:p>
    <w:p w:rsidR="00E77F4A" w:rsidRPr="00E77F4A" w:rsidRDefault="00045928" w:rsidP="00E77F4A">
      <w:pPr>
        <w:pStyle w:val="2"/>
        <w:jc w:val="both"/>
        <w:rPr>
          <w:sz w:val="24"/>
        </w:rPr>
      </w:pPr>
      <w:r>
        <w:rPr>
          <w:sz w:val="24"/>
        </w:rPr>
        <w:t xml:space="preserve">         </w:t>
      </w:r>
      <w:r w:rsidR="00E77F4A" w:rsidRPr="00E77F4A">
        <w:rPr>
          <w:sz w:val="24"/>
        </w:rPr>
        <w:t xml:space="preserve">- осуществление контроля по вопросу соблюдения налоговыми агентами Трудового кодекса РФ в части выплаты заработной платы не ниже минимального </w:t>
      </w:r>
      <w:proofErr w:type="gramStart"/>
      <w:r w:rsidR="00E77F4A" w:rsidRPr="00E77F4A">
        <w:rPr>
          <w:sz w:val="24"/>
        </w:rPr>
        <w:t>размера оплаты труда</w:t>
      </w:r>
      <w:proofErr w:type="gramEnd"/>
      <w:r w:rsidR="00E77F4A" w:rsidRPr="00E77F4A">
        <w:rPr>
          <w:sz w:val="24"/>
        </w:rPr>
        <w:t xml:space="preserve"> и своевременности выплаты заработной платы с последующей передачей материалов в Государственную инспекцию труда в Тамбовской области и прокуратуру г. Тамбова;</w:t>
      </w:r>
    </w:p>
    <w:p w:rsidR="00E77F4A" w:rsidRPr="00E77F4A" w:rsidRDefault="00E77F4A" w:rsidP="00E77F4A">
      <w:pPr>
        <w:pStyle w:val="2"/>
        <w:jc w:val="both"/>
        <w:rPr>
          <w:sz w:val="24"/>
        </w:rPr>
      </w:pPr>
      <w:r w:rsidRPr="00E77F4A">
        <w:rPr>
          <w:sz w:val="24"/>
        </w:rPr>
        <w:t>- представление интересов инспекции в районных или арбитражных судах по материалам выездных налоговых проверок;</w:t>
      </w:r>
    </w:p>
    <w:p w:rsidR="00E77F4A" w:rsidRPr="00E77F4A" w:rsidRDefault="00E77F4A" w:rsidP="00E77F4A">
      <w:pPr>
        <w:pStyle w:val="2"/>
        <w:jc w:val="both"/>
        <w:rPr>
          <w:sz w:val="24"/>
        </w:rPr>
      </w:pPr>
      <w:r w:rsidRPr="00E77F4A">
        <w:rPr>
          <w:sz w:val="24"/>
        </w:rPr>
        <w:t>- правильно применять налоговые санкции, предусмотренные НК РФ за нарушение обязательств перед бюджетом;</w:t>
      </w:r>
    </w:p>
    <w:p w:rsidR="009D6020" w:rsidRPr="00045928" w:rsidRDefault="00E77F4A" w:rsidP="0004592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045928">
        <w:rPr>
          <w:rFonts w:ascii="Times New Roman" w:hAnsi="Times New Roman"/>
          <w:sz w:val="24"/>
          <w:szCs w:val="24"/>
        </w:rPr>
        <w:t>- эффективное проведение мероприятий налогового контроля, качественное оформление материалов выездных проверок.</w:t>
      </w:r>
    </w:p>
    <w:p w:rsidR="00B56B5D" w:rsidRPr="007939DD" w:rsidRDefault="00045928" w:rsidP="00045928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     </w:t>
      </w:r>
      <w:r w:rsidR="000539E6" w:rsidRPr="007939DD">
        <w:rPr>
          <w:rFonts w:ascii="Times New Roman" w:hAnsi="Times New Roman"/>
          <w:spacing w:val="-4"/>
          <w:sz w:val="24"/>
          <w:szCs w:val="24"/>
        </w:rPr>
        <w:t>9. В целях исполнения возложенных должностных обязанностей главный государственный налоговый инспектор отдела выездных проверок №2 имеет право:</w:t>
      </w:r>
    </w:p>
    <w:p w:rsidR="00C621CD" w:rsidRPr="00320DC7" w:rsidRDefault="00C621CD" w:rsidP="00C621CD">
      <w:pPr>
        <w:pStyle w:val="2"/>
        <w:ind w:firstLine="709"/>
        <w:jc w:val="both"/>
        <w:rPr>
          <w:sz w:val="24"/>
        </w:rPr>
      </w:pPr>
      <w:r w:rsidRPr="007939DD">
        <w:rPr>
          <w:sz w:val="24"/>
        </w:rPr>
        <w:t>-проводить</w:t>
      </w:r>
      <w:r w:rsidRPr="00320DC7">
        <w:rPr>
          <w:sz w:val="24"/>
        </w:rPr>
        <w:t xml:space="preserve"> выездные налоговые проверки по вопросам соблюдения налогового законодательства в порядке, установленном Налоговым кодексом РФ;</w:t>
      </w:r>
    </w:p>
    <w:p w:rsidR="00C621CD" w:rsidRPr="00320DC7" w:rsidRDefault="00C621CD" w:rsidP="00C621CD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 проводить проверки валютного законодательства;</w:t>
      </w:r>
    </w:p>
    <w:p w:rsidR="00C621CD" w:rsidRPr="00320DC7" w:rsidRDefault="00C621CD" w:rsidP="00C621CD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 xml:space="preserve">- контролировать своевременность и качество написания актов специалистами отдела, входящими в состав проверяющей группы, где главный государственный налоговый инспектор является руководителем группы; </w:t>
      </w:r>
    </w:p>
    <w:p w:rsidR="00C621CD" w:rsidRPr="00320DC7" w:rsidRDefault="00C621CD" w:rsidP="00C621CD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 требовать в соответствии с законодательством о налогах и сборах от налогоплательщика, плательщика сбора или налогового агента необходимые для проверки документы;</w:t>
      </w:r>
    </w:p>
    <w:p w:rsidR="00C621CD" w:rsidRPr="00320DC7" w:rsidRDefault="00C621CD" w:rsidP="00C621CD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 производить выемку документов у налогоплательщика, плательщика сбора или налогового агента при проведении налоговых проверок;</w:t>
      </w:r>
    </w:p>
    <w:p w:rsidR="00C621CD" w:rsidRPr="00320DC7" w:rsidRDefault="00C621CD" w:rsidP="00C621CD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 вызывать на основании письменного уведомления в налоговые органы налогоплательщиков, плательщиков сбора или налоговых агентов в связи с налоговой проверкой;</w:t>
      </w:r>
    </w:p>
    <w:p w:rsidR="00C621CD" w:rsidRPr="00320DC7" w:rsidRDefault="00C621CD" w:rsidP="00C621CD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 осматривать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C621CD" w:rsidRPr="00320DC7" w:rsidRDefault="00C621CD" w:rsidP="00C621CD">
      <w:pPr>
        <w:pStyle w:val="2"/>
        <w:ind w:firstLine="709"/>
        <w:jc w:val="both"/>
        <w:rPr>
          <w:sz w:val="24"/>
        </w:rPr>
      </w:pPr>
      <w:proofErr w:type="gramStart"/>
      <w:r w:rsidRPr="00320DC7">
        <w:rPr>
          <w:sz w:val="24"/>
        </w:rPr>
        <w:lastRenderedPageBreak/>
        <w:t>- определять суммы налогов, подлежащие уплате налогоплательщиками в бюджетную систему РФ, расчетным путем в случаях отказа налогоплательщика допустить должностных  лиц налогового органа к осмотру производственных, складских, торговых и иных помещений и территорий, используемых налогоплательщиком для извлечения дохода, не представления в течение более двух месяцев налоговому органу необходимых для расчета налогов документов, отсутствия учета доходов и расходов, учета объектов налогообложения или ведения</w:t>
      </w:r>
      <w:proofErr w:type="gramEnd"/>
      <w:r w:rsidRPr="00320DC7">
        <w:rPr>
          <w:sz w:val="24"/>
        </w:rPr>
        <w:t xml:space="preserve"> учета с нарушением установленного порядка, приведшего к невозможности исчислить налоги;</w:t>
      </w:r>
    </w:p>
    <w:p w:rsidR="00C621CD" w:rsidRPr="00320DC7" w:rsidRDefault="00C621CD" w:rsidP="00C621CD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 требовать от налогоплательщика, плательщика сборов,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C621CD" w:rsidRPr="00320DC7" w:rsidRDefault="00C621CD" w:rsidP="00C621CD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 привлекать для проведения налогового контроля специалистов, экспертов и переводчиков;</w:t>
      </w:r>
    </w:p>
    <w:p w:rsidR="00C621CD" w:rsidRPr="00320DC7" w:rsidRDefault="00C621CD" w:rsidP="00C621CD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 xml:space="preserve">- вызывать в качестве свидетелей лиц, которым могут быть известны какие-либо обстоятельства, имеющие значение для проведения налогового контроля; </w:t>
      </w:r>
    </w:p>
    <w:p w:rsidR="00C621CD" w:rsidRPr="00320DC7" w:rsidRDefault="00C621CD" w:rsidP="00C621CD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 истребовать у контрагентов или иных лиц, располагающих документами (информацией) эти документы (информацию);</w:t>
      </w:r>
    </w:p>
    <w:p w:rsidR="00C621CD" w:rsidRPr="00320DC7" w:rsidRDefault="00C621CD" w:rsidP="00C621CD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 xml:space="preserve">-вносить руководству отдела предложения, направленные на повышение эффективности контрольной работы отдела, совершенствование налогового законодательства; </w:t>
      </w:r>
    </w:p>
    <w:p w:rsidR="00C621CD" w:rsidRPr="00320DC7" w:rsidRDefault="00C621CD" w:rsidP="00C621CD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-вносить руководству отдела предложения по иным вопросам, относящимся к компетенции отдела выездных проверок №</w:t>
      </w:r>
      <w:r>
        <w:rPr>
          <w:sz w:val="24"/>
        </w:rPr>
        <w:t>2</w:t>
      </w:r>
      <w:r w:rsidRPr="00320DC7">
        <w:rPr>
          <w:sz w:val="24"/>
        </w:rPr>
        <w:t>;</w:t>
      </w:r>
    </w:p>
    <w:p w:rsidR="00C621CD" w:rsidRPr="00320DC7" w:rsidRDefault="00C621CD" w:rsidP="00C621CD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-знакомиться с документами, необходимыми для выполнения задач, возложенных на отдел выездных проверок №</w:t>
      </w:r>
      <w:r>
        <w:rPr>
          <w:sz w:val="24"/>
        </w:rPr>
        <w:t>2</w:t>
      </w:r>
      <w:r w:rsidRPr="00320DC7">
        <w:rPr>
          <w:sz w:val="24"/>
        </w:rPr>
        <w:t>;</w:t>
      </w:r>
    </w:p>
    <w:p w:rsidR="00C621CD" w:rsidRPr="00320DC7" w:rsidRDefault="00C621CD" w:rsidP="00C621CD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-готовить запросы и получать в установленном порядке от подразделений Инспекции ответы и документы, необходимые для решения вопросов, входящих в компетенцию отдела выездных проверок №</w:t>
      </w:r>
      <w:r>
        <w:rPr>
          <w:sz w:val="24"/>
        </w:rPr>
        <w:t>2</w:t>
      </w:r>
      <w:r w:rsidRPr="00320DC7">
        <w:rPr>
          <w:sz w:val="24"/>
        </w:rPr>
        <w:t>;</w:t>
      </w:r>
    </w:p>
    <w:p w:rsidR="00C621CD" w:rsidRPr="00320DC7" w:rsidRDefault="00C621CD" w:rsidP="00C621CD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 вызывать на основании письменного уведомления в налоговые органы налогоплательщиков, плательщиков сбора или налоговых агентов в связи с налоговой проверкой;</w:t>
      </w:r>
    </w:p>
    <w:p w:rsidR="00C621CD" w:rsidRPr="00320DC7" w:rsidRDefault="00C621CD" w:rsidP="00C621CD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 направлять запросы в адрес организаций, физических лиц и предпринимателей по вопросам, относящимся к компетенции отдела выездных проверок №</w:t>
      </w:r>
      <w:r>
        <w:rPr>
          <w:sz w:val="24"/>
        </w:rPr>
        <w:t>2</w:t>
      </w:r>
      <w:r w:rsidRPr="00320DC7">
        <w:rPr>
          <w:sz w:val="24"/>
        </w:rPr>
        <w:t>;</w:t>
      </w:r>
    </w:p>
    <w:p w:rsidR="00C621CD" w:rsidRPr="00320DC7" w:rsidRDefault="00C621CD" w:rsidP="00C621CD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 использовать при проведении выездной налоговой проверки информации, содержащейся в федеральных информационных ресурсах и сети Интернет;</w:t>
      </w:r>
    </w:p>
    <w:p w:rsidR="00C621CD" w:rsidRDefault="00C621CD" w:rsidP="00C621CD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 в установленном порядке получать доступ к информационным ресурсам ИФНС России по г</w:t>
      </w:r>
      <w:proofErr w:type="gramStart"/>
      <w:r w:rsidRPr="00320DC7">
        <w:rPr>
          <w:sz w:val="24"/>
        </w:rPr>
        <w:t>.Т</w:t>
      </w:r>
      <w:proofErr w:type="gramEnd"/>
      <w:r w:rsidRPr="00320DC7">
        <w:rPr>
          <w:sz w:val="24"/>
        </w:rPr>
        <w:t>амбову.</w:t>
      </w:r>
    </w:p>
    <w:p w:rsidR="00B56B5D" w:rsidRDefault="00B56B5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</w:p>
    <w:p w:rsidR="000539E6" w:rsidRPr="00EF5CC9" w:rsidRDefault="000539E6" w:rsidP="005E04B8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EF5CC9">
        <w:rPr>
          <w:rFonts w:ascii="Times New Roman" w:hAnsi="Times New Roman"/>
          <w:spacing w:val="-4"/>
          <w:sz w:val="24"/>
          <w:szCs w:val="24"/>
        </w:rPr>
        <w:t xml:space="preserve">          10. </w:t>
      </w:r>
      <w:proofErr w:type="gramStart"/>
      <w:r w:rsidRPr="00EF5CC9">
        <w:rPr>
          <w:rFonts w:ascii="Times New Roman" w:hAnsi="Times New Roman"/>
          <w:spacing w:val="-4"/>
          <w:sz w:val="24"/>
          <w:szCs w:val="24"/>
        </w:rPr>
        <w:t>Главный государственный налоговый инспектор отдела выездных проверок №2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 (Собрание законодательства Российской Федерации, 2004, №40, ст. 3961;</w:t>
      </w:r>
      <w:proofErr w:type="gramEnd"/>
      <w:r w:rsidRPr="00EF5CC9">
        <w:rPr>
          <w:rFonts w:ascii="Times New Roman" w:hAnsi="Times New Roman"/>
          <w:spacing w:val="-4"/>
          <w:sz w:val="24"/>
          <w:szCs w:val="24"/>
        </w:rPr>
        <w:t xml:space="preserve">2017, №15 (ч.1), ст.2194), приказами (распоряжениями) ФНС России, приказами управления ФНС России по Тамбовской области, </w:t>
      </w:r>
      <w:r w:rsidRPr="00EF5CC9">
        <w:rPr>
          <w:rFonts w:ascii="Times New Roman" w:hAnsi="Times New Roman"/>
          <w:sz w:val="24"/>
          <w:szCs w:val="24"/>
        </w:rPr>
        <w:t>положением об инспекции Федеральной налоговой службы по г</w:t>
      </w:r>
      <w:proofErr w:type="gramStart"/>
      <w:r w:rsidRPr="00EF5CC9">
        <w:rPr>
          <w:rFonts w:ascii="Times New Roman" w:hAnsi="Times New Roman"/>
          <w:sz w:val="24"/>
          <w:szCs w:val="24"/>
        </w:rPr>
        <w:t>.Т</w:t>
      </w:r>
      <w:proofErr w:type="gramEnd"/>
      <w:r w:rsidRPr="00EF5CC9">
        <w:rPr>
          <w:rFonts w:ascii="Times New Roman" w:hAnsi="Times New Roman"/>
          <w:sz w:val="24"/>
          <w:szCs w:val="24"/>
        </w:rPr>
        <w:t>амбову, утвержденным исполняющим обязанности руководителя управления ФНС России по Тамбовской области «01» декабря 2015г</w:t>
      </w:r>
      <w:r w:rsidRPr="00EF5CC9">
        <w:rPr>
          <w:rFonts w:ascii="Times New Roman" w:hAnsi="Times New Roman"/>
          <w:spacing w:val="-4"/>
          <w:sz w:val="24"/>
          <w:szCs w:val="24"/>
        </w:rPr>
        <w:t xml:space="preserve">., положением об отделе выездных проверок №2, приказами инспекции, поручениями руководства инспекции. </w:t>
      </w:r>
    </w:p>
    <w:p w:rsidR="000539E6" w:rsidRPr="00E27AD7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939DD">
        <w:rPr>
          <w:rFonts w:ascii="Times New Roman" w:hAnsi="Times New Roman"/>
          <w:spacing w:val="-4"/>
          <w:sz w:val="24"/>
          <w:szCs w:val="24"/>
        </w:rPr>
        <w:t>11. Главный государственный налоговый инспектор отдела выездных проверок №2 за неисполнение или ненадлежащее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539E6" w:rsidRPr="00E27AD7" w:rsidRDefault="000539E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539E6" w:rsidRPr="0008041D" w:rsidRDefault="000539E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8041D">
        <w:rPr>
          <w:rFonts w:ascii="Times New Roman" w:hAnsi="Times New Roman"/>
          <w:b/>
          <w:sz w:val="24"/>
          <w:szCs w:val="24"/>
        </w:rPr>
        <w:t>IV. Перечень вопросов, по которым главный государственный налоговый инспектор</w:t>
      </w:r>
    </w:p>
    <w:p w:rsidR="000539E6" w:rsidRPr="0008041D" w:rsidRDefault="000539E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8041D">
        <w:rPr>
          <w:rFonts w:ascii="Times New Roman" w:hAnsi="Times New Roman"/>
          <w:b/>
          <w:sz w:val="24"/>
          <w:szCs w:val="24"/>
        </w:rPr>
        <w:t xml:space="preserve"> отдела выездных проверок №2 вправе или </w:t>
      </w:r>
      <w:proofErr w:type="gramStart"/>
      <w:r w:rsidRPr="0008041D">
        <w:rPr>
          <w:rFonts w:ascii="Times New Roman" w:hAnsi="Times New Roman"/>
          <w:b/>
          <w:sz w:val="24"/>
          <w:szCs w:val="24"/>
        </w:rPr>
        <w:t>обязан</w:t>
      </w:r>
      <w:proofErr w:type="gramEnd"/>
    </w:p>
    <w:p w:rsidR="000539E6" w:rsidRPr="00E27AD7" w:rsidRDefault="000539E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8041D">
        <w:rPr>
          <w:rFonts w:ascii="Times New Roman" w:hAnsi="Times New Roman"/>
          <w:b/>
          <w:sz w:val="24"/>
          <w:szCs w:val="24"/>
        </w:rPr>
        <w:t xml:space="preserve"> самостоятельно принимать управленческие</w:t>
      </w:r>
      <w:r w:rsidRPr="00E27AD7">
        <w:rPr>
          <w:rFonts w:ascii="Times New Roman" w:hAnsi="Times New Roman"/>
          <w:b/>
          <w:sz w:val="24"/>
          <w:szCs w:val="24"/>
        </w:rPr>
        <w:t xml:space="preserve"> и иные решения</w:t>
      </w:r>
    </w:p>
    <w:p w:rsidR="000539E6" w:rsidRPr="00E27AD7" w:rsidRDefault="000539E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939DD">
        <w:rPr>
          <w:rFonts w:ascii="Times New Roman" w:hAnsi="Times New Roman"/>
          <w:spacing w:val="-4"/>
          <w:sz w:val="24"/>
          <w:szCs w:val="24"/>
        </w:rPr>
        <w:t>12. При исполнении служебных обязанностей главный государственный налоговый инспектор отдела выездных проверок №2 вправе самостоятельно принимать решения по вопросам:</w:t>
      </w:r>
    </w:p>
    <w:p w:rsidR="007939DD" w:rsidRPr="00320DC7" w:rsidRDefault="007939DD" w:rsidP="007939DD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 представление предложений руководителю проверяющей группы  о проведении мероприятий налогового контроля в ходе проведения выездной налоговой проверки;</w:t>
      </w:r>
    </w:p>
    <w:p w:rsidR="007939DD" w:rsidRPr="00320DC7" w:rsidRDefault="007939DD" w:rsidP="007939DD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 информирование руководителя проверяющей группы для принятия им соответствующего решения;</w:t>
      </w:r>
    </w:p>
    <w:p w:rsidR="007939DD" w:rsidRPr="00320DC7" w:rsidRDefault="007939DD" w:rsidP="007939DD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lastRenderedPageBreak/>
        <w:t>- принятия решения о соответствии представленных документов требованиям законодательства, их достоверности и полноты;</w:t>
      </w:r>
    </w:p>
    <w:p w:rsidR="007939DD" w:rsidRPr="00320DC7" w:rsidRDefault="007939DD" w:rsidP="007939DD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 xml:space="preserve">- </w:t>
      </w:r>
      <w:proofErr w:type="gramStart"/>
      <w:r w:rsidRPr="00320DC7">
        <w:rPr>
          <w:sz w:val="24"/>
        </w:rPr>
        <w:t>заверение копий</w:t>
      </w:r>
      <w:proofErr w:type="gramEnd"/>
      <w:r w:rsidRPr="00320DC7">
        <w:rPr>
          <w:sz w:val="24"/>
        </w:rPr>
        <w:t xml:space="preserve"> документов надлежащим образом.</w:t>
      </w:r>
    </w:p>
    <w:p w:rsidR="000539E6" w:rsidRPr="00E27AD7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</w:p>
    <w:p w:rsidR="000539E6" w:rsidRPr="002D07EC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13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При исполнении служебных </w:t>
      </w:r>
      <w:r w:rsidRPr="002D07EC">
        <w:rPr>
          <w:rFonts w:ascii="Times New Roman" w:hAnsi="Times New Roman"/>
          <w:spacing w:val="-4"/>
          <w:sz w:val="24"/>
          <w:szCs w:val="24"/>
        </w:rPr>
        <w:t>обязанностей главный государственный налоговый инспектор отдела выездных проверок №2 обязан самостоятельно принимать решения по вопросам:</w:t>
      </w:r>
    </w:p>
    <w:p w:rsidR="007939DD" w:rsidRPr="00320DC7" w:rsidRDefault="007939DD" w:rsidP="007939DD">
      <w:pPr>
        <w:pStyle w:val="2"/>
        <w:ind w:firstLine="709"/>
        <w:jc w:val="both"/>
        <w:rPr>
          <w:sz w:val="24"/>
        </w:rPr>
      </w:pPr>
      <w:r w:rsidRPr="002D07EC">
        <w:rPr>
          <w:sz w:val="24"/>
        </w:rPr>
        <w:t>- представления  рекомендаций, указаний специалистам</w:t>
      </w:r>
      <w:r w:rsidRPr="00320DC7">
        <w:rPr>
          <w:sz w:val="24"/>
        </w:rPr>
        <w:t xml:space="preserve"> отдела, проводящим выездную налоговую проверку, где главный государственный налоговый инспектор является руководителем группы;</w:t>
      </w:r>
    </w:p>
    <w:p w:rsidR="007939DD" w:rsidRPr="00320DC7" w:rsidRDefault="007939DD" w:rsidP="007939DD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 принятия участия в рассмотрении протоколов, актов, визировании служебных записок, писем;</w:t>
      </w:r>
    </w:p>
    <w:p w:rsidR="007939DD" w:rsidRPr="00320DC7" w:rsidRDefault="00184169" w:rsidP="007939DD">
      <w:pPr>
        <w:pStyle w:val="2"/>
        <w:ind w:firstLine="709"/>
        <w:jc w:val="both"/>
        <w:rPr>
          <w:sz w:val="24"/>
        </w:rPr>
      </w:pPr>
      <w:r>
        <w:rPr>
          <w:sz w:val="24"/>
        </w:rPr>
        <w:t>- осуществление проверки</w:t>
      </w:r>
      <w:r w:rsidR="007939DD" w:rsidRPr="00320DC7">
        <w:rPr>
          <w:sz w:val="24"/>
        </w:rPr>
        <w:t xml:space="preserve"> документо</w:t>
      </w:r>
      <w:r>
        <w:rPr>
          <w:sz w:val="24"/>
        </w:rPr>
        <w:t>в и при необходимости возвращение</w:t>
      </w:r>
      <w:r w:rsidR="007939DD" w:rsidRPr="00320DC7">
        <w:rPr>
          <w:sz w:val="24"/>
        </w:rPr>
        <w:t xml:space="preserve"> их н</w:t>
      </w:r>
      <w:r>
        <w:rPr>
          <w:sz w:val="24"/>
        </w:rPr>
        <w:t>а переоформление или запрашивание дополнительной информации</w:t>
      </w:r>
      <w:r w:rsidR="007939DD" w:rsidRPr="00320DC7">
        <w:rPr>
          <w:sz w:val="24"/>
        </w:rPr>
        <w:t>;</w:t>
      </w:r>
    </w:p>
    <w:p w:rsidR="007939DD" w:rsidRPr="00320DC7" w:rsidRDefault="007939DD" w:rsidP="007939DD">
      <w:pPr>
        <w:pStyle w:val="2"/>
        <w:ind w:firstLine="709"/>
        <w:jc w:val="both"/>
        <w:rPr>
          <w:color w:val="FF0000"/>
          <w:spacing w:val="-4"/>
          <w:sz w:val="24"/>
        </w:rPr>
      </w:pPr>
      <w:r w:rsidRPr="00320DC7">
        <w:rPr>
          <w:sz w:val="24"/>
        </w:rPr>
        <w:t>- отказывать в приеме документов, оформленных ненадлежащим образом.</w:t>
      </w:r>
    </w:p>
    <w:p w:rsidR="00D91B29" w:rsidRPr="00E27AD7" w:rsidRDefault="00D91B2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0539E6" w:rsidRPr="00E27AD7" w:rsidRDefault="000539E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539E6" w:rsidRPr="002D07EC" w:rsidRDefault="000539E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E27AD7">
        <w:rPr>
          <w:rFonts w:ascii="Times New Roman" w:hAnsi="Times New Roman"/>
          <w:b/>
          <w:spacing w:val="-4"/>
          <w:sz w:val="24"/>
          <w:szCs w:val="24"/>
        </w:rPr>
        <w:t xml:space="preserve">V. Перечень вопросов, по </w:t>
      </w:r>
      <w:r w:rsidRPr="002D07EC">
        <w:rPr>
          <w:rFonts w:ascii="Times New Roman" w:hAnsi="Times New Roman"/>
          <w:b/>
          <w:spacing w:val="-4"/>
          <w:sz w:val="24"/>
          <w:szCs w:val="24"/>
        </w:rPr>
        <w:t>которым главный государственный налоговый инспектор</w:t>
      </w:r>
    </w:p>
    <w:p w:rsidR="000539E6" w:rsidRDefault="000539E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2D07EC">
        <w:rPr>
          <w:rFonts w:ascii="Times New Roman" w:hAnsi="Times New Roman"/>
          <w:b/>
          <w:spacing w:val="-4"/>
          <w:sz w:val="24"/>
          <w:szCs w:val="24"/>
        </w:rPr>
        <w:t xml:space="preserve"> отдела выездных проверок №2 вправе или </w:t>
      </w:r>
      <w:proofErr w:type="gramStart"/>
      <w:r w:rsidRPr="002D07EC">
        <w:rPr>
          <w:rFonts w:ascii="Times New Roman" w:hAnsi="Times New Roman"/>
          <w:b/>
          <w:spacing w:val="-4"/>
          <w:sz w:val="24"/>
          <w:szCs w:val="24"/>
        </w:rPr>
        <w:t>обязан</w:t>
      </w:r>
      <w:proofErr w:type="gramEnd"/>
      <w:r w:rsidRPr="00E27AD7">
        <w:rPr>
          <w:rFonts w:ascii="Times New Roman" w:hAnsi="Times New Roman"/>
          <w:b/>
          <w:spacing w:val="-4"/>
          <w:sz w:val="24"/>
          <w:szCs w:val="24"/>
        </w:rPr>
        <w:t xml:space="preserve"> участвовать </w:t>
      </w:r>
    </w:p>
    <w:p w:rsidR="000539E6" w:rsidRDefault="000539E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E27AD7">
        <w:rPr>
          <w:rFonts w:ascii="Times New Roman" w:hAnsi="Times New Roman"/>
          <w:b/>
          <w:spacing w:val="-4"/>
          <w:sz w:val="24"/>
          <w:szCs w:val="24"/>
        </w:rPr>
        <w:t>при подготовке проектов нормативных правовых актов и (или)</w:t>
      </w:r>
    </w:p>
    <w:p w:rsidR="000539E6" w:rsidRPr="00E27AD7" w:rsidRDefault="000539E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E27AD7">
        <w:rPr>
          <w:rFonts w:ascii="Times New Roman" w:hAnsi="Times New Roman"/>
          <w:b/>
          <w:spacing w:val="-4"/>
          <w:sz w:val="24"/>
          <w:szCs w:val="24"/>
        </w:rPr>
        <w:t xml:space="preserve"> проектов управленческих и иных решений</w:t>
      </w:r>
    </w:p>
    <w:p w:rsidR="000539E6" w:rsidRPr="00E27AD7" w:rsidRDefault="000539E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539E6" w:rsidRPr="00EF5CC9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F5CC9">
        <w:rPr>
          <w:rFonts w:ascii="Times New Roman" w:hAnsi="Times New Roman"/>
          <w:spacing w:val="-4"/>
          <w:sz w:val="24"/>
          <w:szCs w:val="24"/>
        </w:rPr>
        <w:t>14. Главный государственный налоговый инспектор отдела выездных проверок №2 в соответствии со своей компетенцией вправе участвовать в подготовке (обсуждении) следующих проектов:</w:t>
      </w:r>
    </w:p>
    <w:p w:rsidR="00711375" w:rsidRPr="00320DC7" w:rsidRDefault="00711375" w:rsidP="00711375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 подготовки информации, писем, служебных записок;</w:t>
      </w:r>
    </w:p>
    <w:p w:rsidR="00711375" w:rsidRPr="00320DC7" w:rsidRDefault="00711375" w:rsidP="00711375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 участие в обсуждении проектов при рассмотрении материалов выездных налоговых проверок;</w:t>
      </w:r>
    </w:p>
    <w:p w:rsidR="00711375" w:rsidRPr="00320DC7" w:rsidRDefault="00711375" w:rsidP="00711375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 внесение предложений по проекту нормативного правового акта.</w:t>
      </w:r>
    </w:p>
    <w:p w:rsidR="00D91B29" w:rsidRDefault="00D91B2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</w:p>
    <w:p w:rsidR="000539E6" w:rsidRPr="00711375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11375">
        <w:rPr>
          <w:rFonts w:ascii="Times New Roman" w:hAnsi="Times New Roman"/>
          <w:spacing w:val="-4"/>
          <w:sz w:val="24"/>
          <w:szCs w:val="24"/>
        </w:rPr>
        <w:t>15. Главный государственный налоговый инспектор отдела выездных проверок №2 в соответствии со своей компетенцией обязан участвовать в подготовке (обсуждении) следующих проектов:</w:t>
      </w:r>
    </w:p>
    <w:p w:rsidR="000539E6" w:rsidRPr="00E27AD7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положений об инспекции и отделе;</w:t>
      </w:r>
    </w:p>
    <w:p w:rsidR="000539E6" w:rsidRPr="00E27AD7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графика отпусков гражданских служащих отдела;</w:t>
      </w:r>
    </w:p>
    <w:p w:rsidR="000539E6" w:rsidRPr="00E27AD7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иных актов по поручению руководства инспекции.</w:t>
      </w:r>
    </w:p>
    <w:p w:rsidR="000539E6" w:rsidRPr="00E27AD7" w:rsidRDefault="000539E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539E6" w:rsidRDefault="000539E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VI. Сроки и процедуры подготовки, рассмотрения проектов</w:t>
      </w:r>
    </w:p>
    <w:p w:rsidR="000539E6" w:rsidRDefault="000539E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управленческих и иных решений, порядок согласования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27AD7">
        <w:rPr>
          <w:rFonts w:ascii="Times New Roman" w:hAnsi="Times New Roman"/>
          <w:b/>
          <w:sz w:val="24"/>
          <w:szCs w:val="24"/>
        </w:rPr>
        <w:t xml:space="preserve">и </w:t>
      </w:r>
    </w:p>
    <w:p w:rsidR="000539E6" w:rsidRPr="00E27AD7" w:rsidRDefault="000539E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0539E6" w:rsidRPr="002D07EC" w:rsidRDefault="000539E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539E6" w:rsidRPr="00E27AD7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2D07EC">
        <w:rPr>
          <w:rFonts w:ascii="Times New Roman" w:hAnsi="Times New Roman"/>
          <w:spacing w:val="-4"/>
          <w:sz w:val="24"/>
          <w:szCs w:val="24"/>
        </w:rPr>
        <w:t>16. В соответствии со своими должностными обязанностями главный государственный налоговый инспектор отдела выездных проверок №2 принимает решения в сроки, установленные законодательными и иными нормативными правовыми актами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Российской Федерации.</w:t>
      </w:r>
    </w:p>
    <w:p w:rsidR="000539E6" w:rsidRPr="00E27AD7" w:rsidRDefault="000539E6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539E6" w:rsidRPr="00E27AD7" w:rsidRDefault="000539E6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0539E6" w:rsidRPr="00E27AD7" w:rsidRDefault="000539E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539E6" w:rsidRPr="00E27AD7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2D07EC">
        <w:rPr>
          <w:rFonts w:ascii="Times New Roman" w:hAnsi="Times New Roman"/>
          <w:spacing w:val="-4"/>
          <w:sz w:val="24"/>
          <w:szCs w:val="24"/>
        </w:rPr>
        <w:t xml:space="preserve">17. </w:t>
      </w:r>
      <w:proofErr w:type="gramStart"/>
      <w:r w:rsidRPr="002D07EC">
        <w:rPr>
          <w:rFonts w:ascii="Times New Roman" w:hAnsi="Times New Roman"/>
          <w:spacing w:val="-4"/>
          <w:sz w:val="24"/>
          <w:szCs w:val="24"/>
        </w:rPr>
        <w:t>Взаимодействие главного государственного налогового инспектора отдела выездных проверок №2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служащих, утвержденных Указом Президента Российской Федерации от 12</w:t>
      </w:r>
      <w:r>
        <w:rPr>
          <w:rFonts w:ascii="Times New Roman" w:hAnsi="Times New Roman"/>
          <w:spacing w:val="-4"/>
          <w:sz w:val="24"/>
          <w:szCs w:val="24"/>
        </w:rPr>
        <w:t>.08.</w:t>
      </w:r>
      <w:r w:rsidRPr="00E27AD7">
        <w:rPr>
          <w:rFonts w:ascii="Times New Roman" w:hAnsi="Times New Roman"/>
          <w:spacing w:val="-4"/>
          <w:sz w:val="24"/>
          <w:szCs w:val="24"/>
        </w:rPr>
        <w:t>2002 г. № 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E27AD7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gramStart"/>
      <w:r w:rsidRPr="00E27AD7">
        <w:rPr>
          <w:rFonts w:ascii="Times New Roman" w:hAnsi="Times New Roman"/>
          <w:spacing w:val="-4"/>
          <w:sz w:val="24"/>
          <w:szCs w:val="24"/>
        </w:rPr>
        <w:t>Россий</w:t>
      </w:r>
      <w:r>
        <w:rPr>
          <w:rFonts w:ascii="Times New Roman" w:hAnsi="Times New Roman"/>
          <w:spacing w:val="-4"/>
          <w:sz w:val="24"/>
          <w:szCs w:val="24"/>
        </w:rPr>
        <w:t>ской Федерации, 2002, № 33, ст.3196; 2009, №29, ст.3658</w:t>
      </w:r>
      <w:r w:rsidRPr="00E27AD7">
        <w:rPr>
          <w:rFonts w:ascii="Times New Roman" w:hAnsi="Times New Roman"/>
          <w:spacing w:val="-4"/>
          <w:sz w:val="24"/>
          <w:szCs w:val="24"/>
        </w:rPr>
        <w:t>), и требований к служебному поведению, установленных статьей 18 Федеральн</w:t>
      </w:r>
      <w:r>
        <w:rPr>
          <w:rFonts w:ascii="Times New Roman" w:hAnsi="Times New Roman"/>
          <w:spacing w:val="-4"/>
          <w:sz w:val="24"/>
          <w:szCs w:val="24"/>
        </w:rPr>
        <w:t>ого закона от 27.07.2004 №</w:t>
      </w:r>
      <w:r w:rsidRPr="00E27AD7">
        <w:rPr>
          <w:rFonts w:ascii="Times New Roman" w:hAnsi="Times New Roman"/>
          <w:spacing w:val="-4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539E6" w:rsidRPr="00E27AD7" w:rsidRDefault="000539E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539E6" w:rsidRDefault="000539E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 гражданам и</w:t>
      </w:r>
    </w:p>
    <w:p w:rsidR="000539E6" w:rsidRPr="00E27AD7" w:rsidRDefault="000539E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организациям в соответствии с административным регламентом</w:t>
      </w:r>
    </w:p>
    <w:p w:rsidR="000539E6" w:rsidRPr="00E27AD7" w:rsidRDefault="000539E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Инспекции</w:t>
      </w:r>
    </w:p>
    <w:p w:rsidR="000539E6" w:rsidRPr="00E27AD7" w:rsidRDefault="000539E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539E6" w:rsidRPr="0008041D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8041D">
        <w:rPr>
          <w:rFonts w:ascii="Times New Roman" w:hAnsi="Times New Roman"/>
          <w:spacing w:val="-4"/>
          <w:sz w:val="24"/>
          <w:szCs w:val="24"/>
        </w:rPr>
        <w:t>18. Главный государственный налоговый инспектор отдела выездных проверок №2 госуда</w:t>
      </w:r>
      <w:r w:rsidR="0008041D" w:rsidRPr="0008041D">
        <w:rPr>
          <w:rFonts w:ascii="Times New Roman" w:hAnsi="Times New Roman"/>
          <w:spacing w:val="-4"/>
          <w:sz w:val="24"/>
          <w:szCs w:val="24"/>
        </w:rPr>
        <w:t>рственные услуги не оказывает</w:t>
      </w:r>
      <w:r w:rsidRPr="0008041D">
        <w:rPr>
          <w:rFonts w:ascii="Times New Roman" w:hAnsi="Times New Roman"/>
          <w:spacing w:val="-4"/>
          <w:sz w:val="24"/>
          <w:szCs w:val="24"/>
        </w:rPr>
        <w:t>.</w:t>
      </w:r>
    </w:p>
    <w:p w:rsidR="000539E6" w:rsidRPr="00E27AD7" w:rsidRDefault="000539E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539E6" w:rsidRPr="00E27AD7" w:rsidRDefault="000539E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0539E6" w:rsidRDefault="000539E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0539E6" w:rsidRPr="002D07EC" w:rsidRDefault="000539E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539E6" w:rsidRPr="002D07EC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2D07EC">
        <w:rPr>
          <w:rFonts w:ascii="Times New Roman" w:hAnsi="Times New Roman"/>
          <w:spacing w:val="-4"/>
          <w:sz w:val="24"/>
          <w:szCs w:val="24"/>
        </w:rPr>
        <w:t>19. Эффективность и результативность профессиональной служебной деятельности главного государственного налогового инспектора отдела выездных проверок №2 оценивается по следующим показателям:</w:t>
      </w:r>
    </w:p>
    <w:p w:rsidR="000539E6" w:rsidRPr="00E27AD7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539E6" w:rsidRPr="00E27AD7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своевременности и оперативности выполнения поручений;</w:t>
      </w:r>
    </w:p>
    <w:p w:rsidR="000539E6" w:rsidRPr="00E27AD7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539E6" w:rsidRPr="00E27AD7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539E6" w:rsidRPr="00E27AD7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0539E6" w:rsidRPr="00E27AD7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539E6" w:rsidRPr="00E27AD7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осознанию ответственност</w:t>
      </w:r>
      <w:r>
        <w:rPr>
          <w:rFonts w:ascii="Times New Roman" w:hAnsi="Times New Roman"/>
          <w:spacing w:val="-4"/>
          <w:sz w:val="24"/>
          <w:szCs w:val="24"/>
        </w:rPr>
        <w:t>и за последствия своих действий, принимаемых решений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539E6" w:rsidRPr="00E27AD7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539E6" w:rsidRPr="00E27AD7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539E6" w:rsidRDefault="000539E6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отдела </w:t>
      </w:r>
    </w:p>
    <w:p w:rsidR="000539E6" w:rsidRPr="00E27AD7" w:rsidRDefault="000539E6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выездных проверок №</w:t>
      </w:r>
      <w:r w:rsidRPr="00B96FBA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                           _____________________                               Косова Т.Б.</w:t>
      </w:r>
    </w:p>
    <w:p w:rsidR="000539E6" w:rsidRPr="00F359AF" w:rsidRDefault="000539E6" w:rsidP="0026622F">
      <w:pPr>
        <w:pStyle w:val="a3"/>
        <w:widowControl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</w:t>
      </w:r>
      <w:r w:rsidR="00D4003D">
        <w:rPr>
          <w:rFonts w:ascii="Times New Roman" w:hAnsi="Times New Roman"/>
          <w:sz w:val="24"/>
          <w:szCs w:val="24"/>
        </w:rPr>
        <w:t xml:space="preserve">                            </w:t>
      </w:r>
    </w:p>
    <w:p w:rsidR="000539E6" w:rsidRDefault="000539E6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539E6" w:rsidRDefault="000539E6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846CE3" w:rsidRPr="00F359AF" w:rsidRDefault="00846CE3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539E6" w:rsidRPr="00F359AF" w:rsidRDefault="000539E6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539E6" w:rsidRDefault="000539E6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539E6" w:rsidRDefault="000539E6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539E6" w:rsidRPr="00E27AD7" w:rsidRDefault="000539E6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539E6" w:rsidRPr="00E27AD7" w:rsidRDefault="000539E6">
      <w:pPr>
        <w:rPr>
          <w:rFonts w:ascii="Times New Roman" w:hAnsi="Times New Roman"/>
          <w:sz w:val="24"/>
          <w:szCs w:val="24"/>
        </w:rPr>
      </w:pPr>
    </w:p>
    <w:sectPr w:rsidR="000539E6" w:rsidRPr="00E27AD7" w:rsidSect="00D4003D">
      <w:pgSz w:w="11906" w:h="16838"/>
      <w:pgMar w:top="28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22F"/>
    <w:rsid w:val="00007A19"/>
    <w:rsid w:val="00020339"/>
    <w:rsid w:val="000304BA"/>
    <w:rsid w:val="00040FED"/>
    <w:rsid w:val="0004163F"/>
    <w:rsid w:val="0004510F"/>
    <w:rsid w:val="00045928"/>
    <w:rsid w:val="00046F3F"/>
    <w:rsid w:val="000539E6"/>
    <w:rsid w:val="0006112D"/>
    <w:rsid w:val="0006204B"/>
    <w:rsid w:val="000622AD"/>
    <w:rsid w:val="000623C2"/>
    <w:rsid w:val="00064A48"/>
    <w:rsid w:val="00075247"/>
    <w:rsid w:val="0008041D"/>
    <w:rsid w:val="00081789"/>
    <w:rsid w:val="000852E8"/>
    <w:rsid w:val="00092551"/>
    <w:rsid w:val="000A2B28"/>
    <w:rsid w:val="000B21A4"/>
    <w:rsid w:val="000B4A2A"/>
    <w:rsid w:val="000B5E00"/>
    <w:rsid w:val="000B7D92"/>
    <w:rsid w:val="000C3E1E"/>
    <w:rsid w:val="000C4E0A"/>
    <w:rsid w:val="000C719B"/>
    <w:rsid w:val="000F2DAC"/>
    <w:rsid w:val="00100ECF"/>
    <w:rsid w:val="001024F5"/>
    <w:rsid w:val="0011105D"/>
    <w:rsid w:val="0011505C"/>
    <w:rsid w:val="00126CC1"/>
    <w:rsid w:val="00133914"/>
    <w:rsid w:val="00136A7E"/>
    <w:rsid w:val="0014191F"/>
    <w:rsid w:val="001562DE"/>
    <w:rsid w:val="00156AE1"/>
    <w:rsid w:val="00163364"/>
    <w:rsid w:val="00176343"/>
    <w:rsid w:val="00176CF3"/>
    <w:rsid w:val="00184169"/>
    <w:rsid w:val="001A1388"/>
    <w:rsid w:val="001A25DD"/>
    <w:rsid w:val="001A67DB"/>
    <w:rsid w:val="001B4A63"/>
    <w:rsid w:val="001D114F"/>
    <w:rsid w:val="001D23DB"/>
    <w:rsid w:val="001E2344"/>
    <w:rsid w:val="001E4846"/>
    <w:rsid w:val="001E6649"/>
    <w:rsid w:val="001F79B0"/>
    <w:rsid w:val="002057ED"/>
    <w:rsid w:val="002123FB"/>
    <w:rsid w:val="0021723B"/>
    <w:rsid w:val="00224C82"/>
    <w:rsid w:val="00231F31"/>
    <w:rsid w:val="00240562"/>
    <w:rsid w:val="00255ABF"/>
    <w:rsid w:val="00262BC3"/>
    <w:rsid w:val="0026622F"/>
    <w:rsid w:val="00273248"/>
    <w:rsid w:val="00276FEA"/>
    <w:rsid w:val="00280384"/>
    <w:rsid w:val="00281139"/>
    <w:rsid w:val="002842F3"/>
    <w:rsid w:val="00285438"/>
    <w:rsid w:val="002A354D"/>
    <w:rsid w:val="002A3971"/>
    <w:rsid w:val="002B0880"/>
    <w:rsid w:val="002B63D8"/>
    <w:rsid w:val="002C10AA"/>
    <w:rsid w:val="002C1D89"/>
    <w:rsid w:val="002C239E"/>
    <w:rsid w:val="002D07EC"/>
    <w:rsid w:val="002D21B6"/>
    <w:rsid w:val="002D6E41"/>
    <w:rsid w:val="003112B2"/>
    <w:rsid w:val="00317E5E"/>
    <w:rsid w:val="003311E6"/>
    <w:rsid w:val="0034074B"/>
    <w:rsid w:val="003615C6"/>
    <w:rsid w:val="003650B6"/>
    <w:rsid w:val="00370C39"/>
    <w:rsid w:val="003738C2"/>
    <w:rsid w:val="00374382"/>
    <w:rsid w:val="0037737C"/>
    <w:rsid w:val="003807B8"/>
    <w:rsid w:val="00390CAD"/>
    <w:rsid w:val="003A05DE"/>
    <w:rsid w:val="003B0C44"/>
    <w:rsid w:val="003B6E4D"/>
    <w:rsid w:val="003B74FB"/>
    <w:rsid w:val="003C3F2A"/>
    <w:rsid w:val="003C4239"/>
    <w:rsid w:val="003D2901"/>
    <w:rsid w:val="003E0FDE"/>
    <w:rsid w:val="003E415D"/>
    <w:rsid w:val="003F4D9C"/>
    <w:rsid w:val="00404280"/>
    <w:rsid w:val="0040603C"/>
    <w:rsid w:val="00407E38"/>
    <w:rsid w:val="00415EA3"/>
    <w:rsid w:val="00420C86"/>
    <w:rsid w:val="004270F6"/>
    <w:rsid w:val="0043309D"/>
    <w:rsid w:val="004376DE"/>
    <w:rsid w:val="00442253"/>
    <w:rsid w:val="00442D98"/>
    <w:rsid w:val="0044469E"/>
    <w:rsid w:val="00455C5D"/>
    <w:rsid w:val="0047433F"/>
    <w:rsid w:val="00476A97"/>
    <w:rsid w:val="004950ED"/>
    <w:rsid w:val="004A4450"/>
    <w:rsid w:val="004B5ED9"/>
    <w:rsid w:val="004C4061"/>
    <w:rsid w:val="004C78E4"/>
    <w:rsid w:val="004D615B"/>
    <w:rsid w:val="004E75FA"/>
    <w:rsid w:val="004F00C1"/>
    <w:rsid w:val="004F1C10"/>
    <w:rsid w:val="004F4917"/>
    <w:rsid w:val="004F55BD"/>
    <w:rsid w:val="004F7CF7"/>
    <w:rsid w:val="005151A8"/>
    <w:rsid w:val="00517A98"/>
    <w:rsid w:val="00517ADD"/>
    <w:rsid w:val="00525F4C"/>
    <w:rsid w:val="0052652C"/>
    <w:rsid w:val="00532BDB"/>
    <w:rsid w:val="0055275B"/>
    <w:rsid w:val="00554F3E"/>
    <w:rsid w:val="005659AD"/>
    <w:rsid w:val="005913B0"/>
    <w:rsid w:val="00594657"/>
    <w:rsid w:val="005A0B1B"/>
    <w:rsid w:val="005A62BA"/>
    <w:rsid w:val="005A68A5"/>
    <w:rsid w:val="005C1180"/>
    <w:rsid w:val="005C19AD"/>
    <w:rsid w:val="005D028F"/>
    <w:rsid w:val="005D3BEE"/>
    <w:rsid w:val="005D442F"/>
    <w:rsid w:val="005D6CDE"/>
    <w:rsid w:val="005E04B8"/>
    <w:rsid w:val="005E1682"/>
    <w:rsid w:val="005E50F7"/>
    <w:rsid w:val="00600E49"/>
    <w:rsid w:val="00627BF4"/>
    <w:rsid w:val="00630B87"/>
    <w:rsid w:val="00635EA4"/>
    <w:rsid w:val="0065552C"/>
    <w:rsid w:val="00666948"/>
    <w:rsid w:val="00676D1D"/>
    <w:rsid w:val="006814E2"/>
    <w:rsid w:val="00682782"/>
    <w:rsid w:val="006845B5"/>
    <w:rsid w:val="00695DFC"/>
    <w:rsid w:val="006A399E"/>
    <w:rsid w:val="006E6FBC"/>
    <w:rsid w:val="006F3DCA"/>
    <w:rsid w:val="007043D0"/>
    <w:rsid w:val="00706E28"/>
    <w:rsid w:val="00711375"/>
    <w:rsid w:val="007134AD"/>
    <w:rsid w:val="00720395"/>
    <w:rsid w:val="00737E80"/>
    <w:rsid w:val="00743099"/>
    <w:rsid w:val="00745743"/>
    <w:rsid w:val="007532C9"/>
    <w:rsid w:val="00770F62"/>
    <w:rsid w:val="00784C9F"/>
    <w:rsid w:val="007939DD"/>
    <w:rsid w:val="00797782"/>
    <w:rsid w:val="007A54C3"/>
    <w:rsid w:val="007A5951"/>
    <w:rsid w:val="007B125A"/>
    <w:rsid w:val="007C5B66"/>
    <w:rsid w:val="007C7189"/>
    <w:rsid w:val="007E2307"/>
    <w:rsid w:val="007E5DA7"/>
    <w:rsid w:val="00802578"/>
    <w:rsid w:val="00805F11"/>
    <w:rsid w:val="0081041E"/>
    <w:rsid w:val="00810BF9"/>
    <w:rsid w:val="00814F90"/>
    <w:rsid w:val="00846CE3"/>
    <w:rsid w:val="0085687E"/>
    <w:rsid w:val="00867932"/>
    <w:rsid w:val="00874F49"/>
    <w:rsid w:val="008757BC"/>
    <w:rsid w:val="0087749C"/>
    <w:rsid w:val="00877D62"/>
    <w:rsid w:val="00890F80"/>
    <w:rsid w:val="008918A0"/>
    <w:rsid w:val="00891B8D"/>
    <w:rsid w:val="00892C6F"/>
    <w:rsid w:val="008B3EB9"/>
    <w:rsid w:val="008C04E5"/>
    <w:rsid w:val="008C74A7"/>
    <w:rsid w:val="008D1BCE"/>
    <w:rsid w:val="008D45F1"/>
    <w:rsid w:val="008E3BFB"/>
    <w:rsid w:val="008E6FFE"/>
    <w:rsid w:val="008F2179"/>
    <w:rsid w:val="00902357"/>
    <w:rsid w:val="00934BAA"/>
    <w:rsid w:val="00940977"/>
    <w:rsid w:val="00942064"/>
    <w:rsid w:val="00955E23"/>
    <w:rsid w:val="00961A27"/>
    <w:rsid w:val="0096531B"/>
    <w:rsid w:val="009819DF"/>
    <w:rsid w:val="00982C49"/>
    <w:rsid w:val="00992DC2"/>
    <w:rsid w:val="009A7D30"/>
    <w:rsid w:val="009B2D13"/>
    <w:rsid w:val="009D6020"/>
    <w:rsid w:val="009D6620"/>
    <w:rsid w:val="009E4705"/>
    <w:rsid w:val="00A14608"/>
    <w:rsid w:val="00A436D7"/>
    <w:rsid w:val="00A5506F"/>
    <w:rsid w:val="00A738ED"/>
    <w:rsid w:val="00A84137"/>
    <w:rsid w:val="00A85E61"/>
    <w:rsid w:val="00A92B29"/>
    <w:rsid w:val="00A942ED"/>
    <w:rsid w:val="00AB6851"/>
    <w:rsid w:val="00AB7220"/>
    <w:rsid w:val="00AC4937"/>
    <w:rsid w:val="00AC7540"/>
    <w:rsid w:val="00AD0EF0"/>
    <w:rsid w:val="00AD1BCB"/>
    <w:rsid w:val="00AE2FDC"/>
    <w:rsid w:val="00AE4F8C"/>
    <w:rsid w:val="00AE6F9F"/>
    <w:rsid w:val="00AF307E"/>
    <w:rsid w:val="00B1112E"/>
    <w:rsid w:val="00B22CA4"/>
    <w:rsid w:val="00B23A8D"/>
    <w:rsid w:val="00B372DC"/>
    <w:rsid w:val="00B56B5D"/>
    <w:rsid w:val="00B64EB3"/>
    <w:rsid w:val="00B6716C"/>
    <w:rsid w:val="00B73220"/>
    <w:rsid w:val="00B7462C"/>
    <w:rsid w:val="00B7588F"/>
    <w:rsid w:val="00B76E1F"/>
    <w:rsid w:val="00B96FBA"/>
    <w:rsid w:val="00BA763A"/>
    <w:rsid w:val="00BB33FA"/>
    <w:rsid w:val="00BC58A3"/>
    <w:rsid w:val="00BD0EA1"/>
    <w:rsid w:val="00BF64E5"/>
    <w:rsid w:val="00C2545B"/>
    <w:rsid w:val="00C268D8"/>
    <w:rsid w:val="00C37670"/>
    <w:rsid w:val="00C621CD"/>
    <w:rsid w:val="00C770A9"/>
    <w:rsid w:val="00C821F0"/>
    <w:rsid w:val="00C858FA"/>
    <w:rsid w:val="00C92D89"/>
    <w:rsid w:val="00C93A3B"/>
    <w:rsid w:val="00CB2F83"/>
    <w:rsid w:val="00CB4FF5"/>
    <w:rsid w:val="00CC06F5"/>
    <w:rsid w:val="00D01C71"/>
    <w:rsid w:val="00D03871"/>
    <w:rsid w:val="00D07CE0"/>
    <w:rsid w:val="00D34B56"/>
    <w:rsid w:val="00D4003D"/>
    <w:rsid w:val="00D432E2"/>
    <w:rsid w:val="00D46ED9"/>
    <w:rsid w:val="00D55C73"/>
    <w:rsid w:val="00D56842"/>
    <w:rsid w:val="00D70666"/>
    <w:rsid w:val="00D750D4"/>
    <w:rsid w:val="00D8757B"/>
    <w:rsid w:val="00D91B29"/>
    <w:rsid w:val="00D95AD7"/>
    <w:rsid w:val="00DD0E1F"/>
    <w:rsid w:val="00DD681A"/>
    <w:rsid w:val="00DE35F7"/>
    <w:rsid w:val="00DE73C7"/>
    <w:rsid w:val="00E025A6"/>
    <w:rsid w:val="00E0332E"/>
    <w:rsid w:val="00E1299E"/>
    <w:rsid w:val="00E1672C"/>
    <w:rsid w:val="00E22C04"/>
    <w:rsid w:val="00E22DEF"/>
    <w:rsid w:val="00E27AD7"/>
    <w:rsid w:val="00E27ED8"/>
    <w:rsid w:val="00E479B3"/>
    <w:rsid w:val="00E54305"/>
    <w:rsid w:val="00E56D73"/>
    <w:rsid w:val="00E756F2"/>
    <w:rsid w:val="00E76A5D"/>
    <w:rsid w:val="00E77F4A"/>
    <w:rsid w:val="00E81F63"/>
    <w:rsid w:val="00E94204"/>
    <w:rsid w:val="00EA1558"/>
    <w:rsid w:val="00EB0036"/>
    <w:rsid w:val="00EC5A0D"/>
    <w:rsid w:val="00EC73D9"/>
    <w:rsid w:val="00EF5CC9"/>
    <w:rsid w:val="00F103CB"/>
    <w:rsid w:val="00F16E73"/>
    <w:rsid w:val="00F2390D"/>
    <w:rsid w:val="00F317D6"/>
    <w:rsid w:val="00F35939"/>
    <w:rsid w:val="00F359AF"/>
    <w:rsid w:val="00F6465C"/>
    <w:rsid w:val="00F76BED"/>
    <w:rsid w:val="00F906ED"/>
    <w:rsid w:val="00FC1E00"/>
    <w:rsid w:val="00FD414E"/>
    <w:rsid w:val="00FD4DC2"/>
    <w:rsid w:val="00FE1C59"/>
    <w:rsid w:val="00FF4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2F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6622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6622F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annotation text"/>
    <w:basedOn w:val="a"/>
    <w:link w:val="a4"/>
    <w:uiPriority w:val="99"/>
    <w:rsid w:val="0026622F"/>
    <w:pPr>
      <w:spacing w:after="160"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26622F"/>
    <w:rPr>
      <w:rFonts w:ascii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uiPriority w:val="99"/>
    <w:rsid w:val="00D03871"/>
    <w:pPr>
      <w:widowControl w:val="0"/>
      <w:spacing w:before="0" w:line="240" w:lineRule="auto"/>
      <w:jc w:val="center"/>
    </w:pPr>
    <w:rPr>
      <w:rFonts w:ascii="Times New Roman" w:hAnsi="Times New Roman"/>
      <w:bCs w:val="0"/>
      <w:color w:val="FF0000"/>
    </w:rPr>
  </w:style>
  <w:style w:type="paragraph" w:styleId="2">
    <w:name w:val="Body Text 2"/>
    <w:basedOn w:val="a"/>
    <w:link w:val="20"/>
    <w:uiPriority w:val="99"/>
    <w:rsid w:val="00E479B3"/>
    <w:pPr>
      <w:spacing w:after="0" w:line="240" w:lineRule="auto"/>
      <w:jc w:val="center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E479B3"/>
    <w:rPr>
      <w:rFonts w:ascii="Times New Roman" w:eastAsia="Times New Roman" w:hAnsi="Times New Roman"/>
      <w:sz w:val="20"/>
      <w:szCs w:val="24"/>
    </w:rPr>
  </w:style>
  <w:style w:type="paragraph" w:customStyle="1" w:styleId="ConsPlusTitle">
    <w:name w:val="ConsPlusTitle"/>
    <w:rsid w:val="005D6CDE"/>
    <w:pPr>
      <w:widowControl w:val="0"/>
      <w:autoSpaceDE w:val="0"/>
      <w:autoSpaceDN w:val="0"/>
    </w:pPr>
    <w:rPr>
      <w:rFonts w:eastAsia="Times New Roman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2F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6622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6622F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annotation text"/>
    <w:basedOn w:val="a"/>
    <w:link w:val="a4"/>
    <w:uiPriority w:val="99"/>
    <w:rsid w:val="0026622F"/>
    <w:pPr>
      <w:spacing w:after="160"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26622F"/>
    <w:rPr>
      <w:rFonts w:ascii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uiPriority w:val="99"/>
    <w:rsid w:val="00D03871"/>
    <w:pPr>
      <w:widowControl w:val="0"/>
      <w:spacing w:before="0" w:line="240" w:lineRule="auto"/>
      <w:jc w:val="center"/>
    </w:pPr>
    <w:rPr>
      <w:rFonts w:ascii="Times New Roman" w:hAnsi="Times New Roman"/>
      <w:bCs w:val="0"/>
      <w:color w:val="FF0000"/>
    </w:rPr>
  </w:style>
  <w:style w:type="paragraph" w:styleId="2">
    <w:name w:val="Body Text 2"/>
    <w:basedOn w:val="a"/>
    <w:link w:val="20"/>
    <w:uiPriority w:val="99"/>
    <w:rsid w:val="00E479B3"/>
    <w:pPr>
      <w:spacing w:after="0" w:line="240" w:lineRule="auto"/>
      <w:jc w:val="center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E479B3"/>
    <w:rPr>
      <w:rFonts w:ascii="Times New Roman" w:eastAsia="Times New Roman" w:hAnsi="Times New Roman"/>
      <w:sz w:val="20"/>
      <w:szCs w:val="24"/>
    </w:rPr>
  </w:style>
  <w:style w:type="paragraph" w:customStyle="1" w:styleId="ConsPlusTitle">
    <w:name w:val="ConsPlusTitle"/>
    <w:rsid w:val="005D6CDE"/>
    <w:pPr>
      <w:widowControl w:val="0"/>
      <w:autoSpaceDE w:val="0"/>
      <w:autoSpaceDN w:val="0"/>
    </w:pPr>
    <w:rPr>
      <w:rFonts w:eastAsia="Times New Roman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3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3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3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3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B94DAEEB</Template>
  <TotalTime>0</TotalTime>
  <Pages>9</Pages>
  <Words>4529</Words>
  <Characters>25819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</Company>
  <LinksUpToDate>false</LinksUpToDate>
  <CharactersWithSpaces>30288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6829-00-786</dc:creator>
  <cp:lastModifiedBy>Ветрова Любовь Ивановна</cp:lastModifiedBy>
  <cp:revision>2</cp:revision>
  <cp:lastPrinted>2018-03-13T12:33:00Z</cp:lastPrinted>
  <dcterms:created xsi:type="dcterms:W3CDTF">2018-06-09T08:37:00Z</dcterms:created>
  <dcterms:modified xsi:type="dcterms:W3CDTF">2018-06-09T08:37:00Z</dcterms:modified>
</cp:coreProperties>
</file>